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61" w:rsidRPr="00D028CC" w:rsidRDefault="00D028CC" w:rsidP="00D028CC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D028C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         Постановление Кабинета Министров Республики Татарстан от 21.12.2018 № 1202 «</w:t>
      </w:r>
      <w:r w:rsidR="00816832" w:rsidRPr="00D028C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</w:t>
      </w:r>
      <w:r w:rsidR="00946F61" w:rsidRPr="00D028C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б утверждении Порядка накопления твердых коммунальных отходов (в том числе их раздельного накопления) на территории Республики Татарстан</w:t>
      </w:r>
      <w:r w:rsidRPr="00D028C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»</w:t>
      </w:r>
    </w:p>
    <w:p w:rsidR="00D028CC" w:rsidRDefault="00D028CC" w:rsidP="00D028CC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028CC" w:rsidRPr="00084133" w:rsidRDefault="00D028CC" w:rsidP="00D028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регулирует отношения, возникающие в процессе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 осуществления 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накоплению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отходов.</w:t>
      </w:r>
    </w:p>
    <w:p w:rsidR="00D028CC" w:rsidRDefault="00D028CC" w:rsidP="00D028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направлен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негативного воздействия твердых коммунальных отходов на окружающую среду и здоровье человека, создание системы раздельного накопления твердых коммунальных отходов в целях максимального извлечения из твердых коммунальных отходов вторичных материальных ресурсов, 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качественного оказания услуг по обращению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твердыми коммунальными отходами.</w:t>
      </w:r>
    </w:p>
    <w:p w:rsidR="00D028CC" w:rsidRDefault="00D028CC" w:rsidP="00D028CC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8532F">
        <w:rPr>
          <w:rFonts w:ascii="Times New Roman" w:hAnsi="Times New Roman" w:cs="Times New Roman"/>
          <w:color w:val="000000" w:themeColor="text1"/>
          <w:sz w:val="28"/>
          <w:szCs w:val="28"/>
        </w:rPr>
        <w:t>орядок обязателен для исполнения всеми юридическими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532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физическими лицами, индивидуальными предпринимателями, находящимися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5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осуществляющими любые виды деятельности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  <w:r w:rsidRPr="00D8532F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5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которых образуются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твердые коммунальные отходы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28CC" w:rsidRDefault="00D028CC" w:rsidP="00D028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Накопление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способами, обеспечивающими возможность испо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льзования утильных морфологических компонентов твердых коммунальных отходов в качестве вторичных материальных ресурсов.</w:t>
      </w:r>
    </w:p>
    <w:p w:rsidR="00D028CC" w:rsidRPr="00084133" w:rsidRDefault="00D028CC" w:rsidP="00D028C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>Раздельн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накопление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твердых коммунальных отходов 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 разделение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потребителями по морфологическим компонентам, перемещение разделенных морфологических компонентов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контейнерных площадок, предназначенных для раздельного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раздельное накопление морфологических компонентов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соответствующих контейнерах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бункерах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28CC" w:rsidRPr="00A00767" w:rsidRDefault="00D028CC" w:rsidP="00D028C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6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раздельном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накоплении</w:t>
      </w:r>
      <w:r w:rsidRPr="00186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  <w:r w:rsidRPr="00186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выделяются морфологические компоненты, подлежащие утилизации</w:t>
      </w:r>
      <w:r w:rsidRPr="00A00767">
        <w:rPr>
          <w:rFonts w:ascii="Times New Roman" w:hAnsi="Times New Roman" w:cs="Times New Roman"/>
          <w:sz w:val="28"/>
          <w:szCs w:val="28"/>
        </w:rPr>
        <w:t>.</w:t>
      </w:r>
    </w:p>
    <w:p w:rsidR="00D028CC" w:rsidRDefault="00D028CC" w:rsidP="00D028C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>Раздельн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накопление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отходов, образуемых собственниками твердых коммунальных отходов</w:t>
      </w:r>
      <w:r w:rsidRPr="0013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преимущественно по дуальной схеме, которая </w:t>
      </w:r>
      <w:r w:rsidRPr="001330C0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в качестве основного способа раздельного накопления </w:t>
      </w:r>
      <w:r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1330C0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8CC" w:rsidRDefault="00D028CC" w:rsidP="00D028C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7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использовании дуальной схемы раздельного накопления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  <w:r w:rsidRPr="0057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сухие </w:t>
      </w:r>
      <w:r w:rsidRPr="00D02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морфологические компоненты твердых коммунальных отходов, подлежащие утилизации, складируются в контейнере с желтой цветовой индикацией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нанесенным изображением международного знака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рециклинга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«Петли Мебиуса» зеленого цвета, символизирующей «замкнутый цикл»</w:t>
      </w:r>
      <w:r w:rsidRPr="0057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028CC" w:rsidRDefault="00D028CC" w:rsidP="00D028C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Морфологические компоненты твердых коммунальных отходов, не подлежащие утилизации,</w:t>
      </w:r>
      <w:r w:rsidRPr="0057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включая композитную упаковку, а также пищевые отходы и другие отходы органического происхождения,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подлежащие аэробному компостированию, анаэробному сбраживанию и термическому обезвреживанию,</w:t>
      </w:r>
      <w:r w:rsidRPr="0057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складируются в контейнере с серой цветовой индикацией</w:t>
      </w:r>
      <w:r w:rsidRPr="005763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28CC" w:rsidRPr="00D028CC" w:rsidRDefault="00D028CC" w:rsidP="00D028C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8CC">
        <w:rPr>
          <w:rFonts w:ascii="Times New Roman" w:hAnsi="Times New Roman" w:cs="Times New Roman"/>
          <w:b/>
          <w:sz w:val="28"/>
          <w:szCs w:val="28"/>
        </w:rPr>
        <w:t xml:space="preserve">Применение дуальной схемы накопления твердых коммунальных отходов не исключает возможности размещения на контейнерных площадках отдельных контейнеров для накопления очищенных от упаковки и посторонних примесей пищевых отходов, сетчатых контейнеров для накопления утративших </w:t>
      </w:r>
      <w:r w:rsidRPr="00D028CC">
        <w:rPr>
          <w:rFonts w:ascii="Times New Roman" w:hAnsi="Times New Roman" w:cs="Times New Roman"/>
          <w:b/>
          <w:sz w:val="28"/>
          <w:szCs w:val="28"/>
        </w:rPr>
        <w:lastRenderedPageBreak/>
        <w:t>потребительские свойства пластмассовых изделий, включая отходы продукции из полиэтилентерефталата.</w:t>
      </w:r>
    </w:p>
    <w:p w:rsidR="00C14418" w:rsidRDefault="00C14418" w:rsidP="00C1441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>ламп ртутны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>, ртутно-кварцевы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>, люминесцентны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>, термометр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ртутны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>, батаре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аккумулятор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аккумуляторов для транспортных средств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местах первичного накопления 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специальных контейнеров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антивандальной конструкции, окрашенных в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оранжевый </w:t>
      </w:r>
      <w:r w:rsidRPr="00084133">
        <w:rPr>
          <w:rFonts w:ascii="Times New Roman" w:hAnsi="Times New Roman" w:cs="Times New Roman"/>
          <w:color w:val="000000" w:themeColor="text1"/>
          <w:sz w:val="28"/>
          <w:szCs w:val="28"/>
        </w:rPr>
        <w:t>цвет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418" w:rsidRDefault="00C14418" w:rsidP="00C1441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 определяют место первичного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накопления </w:t>
      </w:r>
      <w:r w:rsidRPr="00A7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обеспечивают </w:t>
      </w:r>
      <w:r w:rsidRPr="00A70563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потребителей о местах первичного накопления отработанных ртутьсодержащих ламп</w:t>
      </w:r>
      <w:r w:rsidRPr="00A705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28CC" w:rsidRDefault="00C14418" w:rsidP="00C1441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7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первичного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Pr="00A7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специализированной организацией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A6D4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3A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сбор, использование, обезвреживание, транспортирование и размещение отработанных ртутьсодержащих ламп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A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A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A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деятельности по обезвреживанию и размещению отходов 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A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IV класса опасности</w:t>
      </w:r>
      <w:r w:rsidRPr="00A705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418" w:rsidRPr="00C14418" w:rsidRDefault="00C14418" w:rsidP="00C1441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4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Запрещается складировать в контейнерах для накопления твердых коммунальных отходов отходы электронного, электротехнического</w:t>
      </w:r>
      <w:r w:rsidRPr="00C14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оборудования, а </w:t>
      </w:r>
      <w:proofErr w:type="gramStart"/>
      <w:r w:rsidRPr="00C14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также  отработанные</w:t>
      </w:r>
      <w:proofErr w:type="gramEnd"/>
      <w:r w:rsidRPr="00C14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ртутьсодержащие</w:t>
      </w:r>
      <w:r w:rsidRPr="00C14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ламп</w:t>
      </w:r>
      <w:r w:rsidRPr="00C14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C14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батаре</w:t>
      </w:r>
      <w:r w:rsidRPr="00C14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C14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аккумулятор</w:t>
      </w:r>
      <w:r w:rsidRPr="00C14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ы.</w:t>
      </w:r>
      <w:bookmarkStart w:id="0" w:name="_GoBack"/>
      <w:bookmarkEnd w:id="0"/>
    </w:p>
    <w:p w:rsidR="00D028CC" w:rsidRPr="003E3DB3" w:rsidRDefault="00D028CC" w:rsidP="00D0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B3">
        <w:rPr>
          <w:rFonts w:ascii="Times New Roman" w:hAnsi="Times New Roman" w:cs="Times New Roman"/>
          <w:sz w:val="28"/>
          <w:szCs w:val="28"/>
        </w:rPr>
        <w:t xml:space="preserve">Бремя содержания контейнерных площадок, специальных площадок для складирования </w:t>
      </w:r>
      <w:r>
        <w:rPr>
          <w:rFonts w:ascii="Times New Roman" w:hAnsi="Times New Roman" w:cs="Times New Roman"/>
          <w:sz w:val="28"/>
          <w:szCs w:val="28"/>
        </w:rPr>
        <w:t>крупногабаритных отходов</w:t>
      </w:r>
      <w:r w:rsidRPr="003E3DB3">
        <w:rPr>
          <w:rFonts w:ascii="Times New Roman" w:hAnsi="Times New Roman" w:cs="Times New Roman"/>
          <w:sz w:val="28"/>
          <w:szCs w:val="28"/>
        </w:rPr>
        <w:t>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D028CC" w:rsidRPr="003E3DB3" w:rsidRDefault="00D028CC" w:rsidP="00D0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3DB3">
        <w:rPr>
          <w:rFonts w:ascii="Times New Roman" w:hAnsi="Times New Roman" w:cs="Times New Roman"/>
          <w:sz w:val="28"/>
          <w:szCs w:val="28"/>
        </w:rPr>
        <w:t xml:space="preserve">Бремя содержания контейнерных площадок, специальных площадок для складирования </w:t>
      </w:r>
      <w:r>
        <w:rPr>
          <w:rFonts w:ascii="Times New Roman" w:hAnsi="Times New Roman" w:cs="Times New Roman"/>
          <w:sz w:val="28"/>
          <w:szCs w:val="28"/>
        </w:rPr>
        <w:t>крупногабаритных отходов</w:t>
      </w:r>
      <w:r w:rsidRPr="003E3DB3">
        <w:rPr>
          <w:rFonts w:ascii="Times New Roman" w:hAnsi="Times New Roman" w:cs="Times New Roman"/>
          <w:sz w:val="28"/>
          <w:szCs w:val="28"/>
        </w:rPr>
        <w:t>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946F61" w:rsidRDefault="00946F61" w:rsidP="00513F9C">
      <w:pPr>
        <w:widowControl w:val="0"/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4375" w:rsidRPr="00EB1833" w:rsidRDefault="006F4375" w:rsidP="00513F9C">
      <w:pPr>
        <w:widowControl w:val="0"/>
        <w:autoSpaceDE w:val="0"/>
        <w:autoSpaceDN w:val="0"/>
        <w:adjustRightInd w:val="0"/>
        <w:spacing w:after="0" w:line="240" w:lineRule="auto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393" w:rsidRDefault="00665393" w:rsidP="00513F9C">
      <w:pPr>
        <w:spacing w:line="240" w:lineRule="auto"/>
      </w:pPr>
    </w:p>
    <w:sectPr w:rsidR="00665393" w:rsidSect="00C144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75"/>
    <w:rsid w:val="00021529"/>
    <w:rsid w:val="00041384"/>
    <w:rsid w:val="0006234D"/>
    <w:rsid w:val="000743D8"/>
    <w:rsid w:val="00087837"/>
    <w:rsid w:val="000B34CA"/>
    <w:rsid w:val="000D7810"/>
    <w:rsid w:val="00147BC2"/>
    <w:rsid w:val="00170366"/>
    <w:rsid w:val="00192016"/>
    <w:rsid w:val="001A26FB"/>
    <w:rsid w:val="001B45E6"/>
    <w:rsid w:val="001F00AD"/>
    <w:rsid w:val="001F3222"/>
    <w:rsid w:val="00253664"/>
    <w:rsid w:val="002B33FE"/>
    <w:rsid w:val="002D25C8"/>
    <w:rsid w:val="002F5C6F"/>
    <w:rsid w:val="00325E67"/>
    <w:rsid w:val="00333060"/>
    <w:rsid w:val="00357ECD"/>
    <w:rsid w:val="00362436"/>
    <w:rsid w:val="003677E7"/>
    <w:rsid w:val="004102E4"/>
    <w:rsid w:val="00446D32"/>
    <w:rsid w:val="0045693F"/>
    <w:rsid w:val="004C316D"/>
    <w:rsid w:val="004C372E"/>
    <w:rsid w:val="004F7099"/>
    <w:rsid w:val="00513F9C"/>
    <w:rsid w:val="00514924"/>
    <w:rsid w:val="0058024F"/>
    <w:rsid w:val="005803EB"/>
    <w:rsid w:val="005B578C"/>
    <w:rsid w:val="00665393"/>
    <w:rsid w:val="006B63A4"/>
    <w:rsid w:val="006C4CCC"/>
    <w:rsid w:val="006F4375"/>
    <w:rsid w:val="00757B7B"/>
    <w:rsid w:val="007B1EFD"/>
    <w:rsid w:val="007D7BA0"/>
    <w:rsid w:val="007F12A4"/>
    <w:rsid w:val="00816832"/>
    <w:rsid w:val="00851FD2"/>
    <w:rsid w:val="00920E72"/>
    <w:rsid w:val="00946F61"/>
    <w:rsid w:val="009B05C9"/>
    <w:rsid w:val="009F0C96"/>
    <w:rsid w:val="00A75ADA"/>
    <w:rsid w:val="00A96220"/>
    <w:rsid w:val="00AE1C31"/>
    <w:rsid w:val="00BA18FE"/>
    <w:rsid w:val="00BB342F"/>
    <w:rsid w:val="00BC16A3"/>
    <w:rsid w:val="00BD17A3"/>
    <w:rsid w:val="00C14418"/>
    <w:rsid w:val="00C21295"/>
    <w:rsid w:val="00CB1FF7"/>
    <w:rsid w:val="00CB7FF0"/>
    <w:rsid w:val="00CD49D4"/>
    <w:rsid w:val="00CE565C"/>
    <w:rsid w:val="00CE69A7"/>
    <w:rsid w:val="00CF5179"/>
    <w:rsid w:val="00CF6E52"/>
    <w:rsid w:val="00D028CC"/>
    <w:rsid w:val="00E216F6"/>
    <w:rsid w:val="00E25C3A"/>
    <w:rsid w:val="00EB31F5"/>
    <w:rsid w:val="00F055CC"/>
    <w:rsid w:val="00F614B2"/>
    <w:rsid w:val="00F700C0"/>
    <w:rsid w:val="00F75EF3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1B129-E6CA-42C2-9A0D-D60CD60F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75"/>
  </w:style>
  <w:style w:type="paragraph" w:styleId="3">
    <w:name w:val="heading 3"/>
    <w:basedOn w:val="a"/>
    <w:next w:val="a"/>
    <w:link w:val="30"/>
    <w:qFormat/>
    <w:rsid w:val="007F12A4"/>
    <w:pPr>
      <w:keepNext/>
      <w:widowControl w:val="0"/>
      <w:spacing w:after="0" w:line="240" w:lineRule="auto"/>
      <w:jc w:val="center"/>
      <w:outlineLvl w:val="2"/>
    </w:pPr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12A4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styleId="a3">
    <w:name w:val="No Spacing"/>
    <w:uiPriority w:val="1"/>
    <w:qFormat/>
    <w:rsid w:val="007F12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1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Фатхуллина Фирая</dc:creator>
  <cp:lastModifiedBy>Блаустройства</cp:lastModifiedBy>
  <cp:revision>2</cp:revision>
  <dcterms:created xsi:type="dcterms:W3CDTF">2018-12-28T06:48:00Z</dcterms:created>
  <dcterms:modified xsi:type="dcterms:W3CDTF">2018-12-28T06:48:00Z</dcterms:modified>
</cp:coreProperties>
</file>