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E07BC" w:rsidRDefault="0008110D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Уведомление о проведении общественных обсуждений по объекту государственной экологической экспертизы, содержащему предварительные материалы </w:t>
      </w:r>
    </w:p>
    <w:p w:rsidR="006E07BC" w:rsidRDefault="0008110D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оценки воздействия на окружающую среду</w:t>
      </w:r>
    </w:p>
    <w:p w:rsidR="006E07BC" w:rsidRDefault="006E07BC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E07BC" w:rsidRDefault="0008110D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 xml:space="preserve">«Парогазовая установка Филиала АО «Татэнерго» </w:t>
      </w:r>
      <w:proofErr w:type="spellStart"/>
      <w:r>
        <w:rPr>
          <w:rFonts w:ascii="Times New Roman" w:hAnsi="Times New Roman" w:cs="Times New Roman"/>
          <w:sz w:val="24"/>
          <w:szCs w:val="24"/>
          <w:u w:val="single"/>
        </w:rPr>
        <w:t>Набережночелнинская</w:t>
      </w:r>
      <w:proofErr w:type="spellEnd"/>
      <w:r>
        <w:rPr>
          <w:rFonts w:ascii="Times New Roman" w:hAnsi="Times New Roman" w:cs="Times New Roman"/>
          <w:sz w:val="24"/>
          <w:szCs w:val="24"/>
          <w:u w:val="single"/>
        </w:rPr>
        <w:t xml:space="preserve"> ТЭЦ</w:t>
      </w:r>
    </w:p>
    <w:p w:rsidR="006E07BC" w:rsidRDefault="0008110D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общей мощностью 236 МВт».</w:t>
      </w:r>
    </w:p>
    <w:p w:rsidR="006E07BC" w:rsidRDefault="006E07BC">
      <w:pPr>
        <w:spacing w:after="0" w:line="240" w:lineRule="auto"/>
        <w:ind w:firstLine="567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E07BC" w:rsidRDefault="0008110D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соответствии с действующим природоохранным законодательством Российской Федерации (Федеральный закон от 10.01.2002 №7-ФЗ «Об охране окружающей среды», Федеральный закон от 23.11.1995 №174-ФЗ «Об экологической экспертизе», </w:t>
      </w:r>
      <w:r>
        <w:rPr>
          <w:rFonts w:ascii="Times New Roman" w:hAnsi="Times New Roman" w:cs="Times New Roman"/>
          <w:sz w:val="24"/>
          <w:szCs w:val="24"/>
        </w:rPr>
        <w:t>Постановление Правительства РФ от 28.11.2024 №1644 "О порядке проведения оценки воздействия на окружающую среду" (вместе с "Правилами проведения оценки воздействия на окружающую среду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 Акционерное общество «Татэнерго» совместно с МКУ «Исполнительный комитет муниципального образования город Набережные Челны» Республики Татарстан, информирует о проведении общественных обсуждений с гражданами и общественными организациями (объединениями) </w:t>
      </w:r>
      <w:r>
        <w:rPr>
          <w:rFonts w:ascii="Times New Roman" w:hAnsi="Times New Roman" w:cs="Times New Roman"/>
          <w:sz w:val="24"/>
          <w:szCs w:val="24"/>
        </w:rPr>
        <w:t xml:space="preserve">предварительных материалов оценки воздействия на окружающую среду «Парогазовая установка Филиала АО «Татэнерго» </w:t>
      </w:r>
      <w:proofErr w:type="spellStart"/>
      <w:r>
        <w:rPr>
          <w:rFonts w:ascii="Times New Roman" w:hAnsi="Times New Roman" w:cs="Times New Roman"/>
          <w:sz w:val="24"/>
          <w:szCs w:val="24"/>
        </w:rPr>
        <w:t>Набережночелнинская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ТЭЦ общей мощностью 236 МВт».</w:t>
      </w:r>
    </w:p>
    <w:p w:rsidR="006E07BC" w:rsidRDefault="006E07BC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E07BC" w:rsidRDefault="0008110D">
      <w:pPr>
        <w:pStyle w:val="aa"/>
        <w:numPr>
          <w:ilvl w:val="0"/>
          <w:numId w:val="1"/>
        </w:numPr>
        <w:spacing w:after="0"/>
        <w:ind w:left="0" w:firstLine="0"/>
        <w:jc w:val="both"/>
        <w:rPr>
          <w:rStyle w:val="1"/>
          <w:rFonts w:ascii="Times New Roman" w:hAnsi="Times New Roman" w:cs="Times New Roman"/>
          <w:b/>
          <w:color w:val="000000"/>
          <w:sz w:val="24"/>
          <w:szCs w:val="24"/>
        </w:rPr>
      </w:pPr>
      <w:r>
        <w:rPr>
          <w:rStyle w:val="1"/>
          <w:rFonts w:ascii="Times New Roman" w:hAnsi="Times New Roman" w:cs="Times New Roman"/>
          <w:b/>
          <w:color w:val="000000"/>
          <w:sz w:val="24"/>
          <w:szCs w:val="24"/>
        </w:rPr>
        <w:t>Информация об объекте обсуждений, подлежащем рассмотрению на общественных обсуждениях:</w:t>
      </w:r>
    </w:p>
    <w:p w:rsidR="006E07BC" w:rsidRDefault="006E07BC">
      <w:pPr>
        <w:pStyle w:val="aa"/>
        <w:spacing w:after="0"/>
        <w:ind w:left="0"/>
        <w:jc w:val="both"/>
        <w:rPr>
          <w:rStyle w:val="1"/>
          <w:rFonts w:ascii="Times New Roman" w:hAnsi="Times New Roman" w:cs="Times New Roman"/>
          <w:b/>
          <w:color w:val="000000"/>
          <w:sz w:val="24"/>
          <w:szCs w:val="24"/>
        </w:rPr>
      </w:pPr>
    </w:p>
    <w:p w:rsidR="006E07BC" w:rsidRDefault="0008110D">
      <w:pPr>
        <w:spacing w:after="0"/>
        <w:ind w:firstLine="567"/>
        <w:rPr>
          <w:rStyle w:val="1"/>
          <w:rFonts w:ascii="Times New Roman" w:hAnsi="Times New Roman" w:cs="Times New Roman"/>
          <w:b/>
          <w:color w:val="000000"/>
          <w:sz w:val="24"/>
          <w:szCs w:val="24"/>
        </w:rPr>
      </w:pPr>
      <w:r>
        <w:rPr>
          <w:rStyle w:val="1"/>
          <w:rFonts w:ascii="Times New Roman" w:hAnsi="Times New Roman" w:cs="Times New Roman"/>
          <w:b/>
          <w:color w:val="000000"/>
          <w:sz w:val="24"/>
          <w:szCs w:val="24"/>
        </w:rPr>
        <w:t>Сведения о заказчике:</w:t>
      </w:r>
    </w:p>
    <w:p w:rsidR="006E07BC" w:rsidRDefault="0008110D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Акционерное общество «Татэнерго», филиал </w:t>
      </w:r>
      <w:proofErr w:type="spellStart"/>
      <w:r>
        <w:rPr>
          <w:rFonts w:ascii="Times New Roman" w:hAnsi="Times New Roman" w:cs="Times New Roman"/>
          <w:sz w:val="24"/>
          <w:szCs w:val="24"/>
        </w:rPr>
        <w:t>Набережночелнинская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ТЭЦ, ОГРН 1021603139690, ИНН 1657036630. </w:t>
      </w:r>
    </w:p>
    <w:p w:rsidR="006E07BC" w:rsidRDefault="0008110D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Юридический адрес: 420107, Республика Татарстан, </w:t>
      </w:r>
      <w:proofErr w:type="spellStart"/>
      <w:r>
        <w:rPr>
          <w:rFonts w:ascii="Times New Roman" w:hAnsi="Times New Roman" w:cs="Times New Roman"/>
          <w:sz w:val="24"/>
          <w:szCs w:val="24"/>
        </w:rPr>
        <w:t>г.о</w:t>
      </w:r>
      <w:proofErr w:type="spellEnd"/>
      <w:r>
        <w:rPr>
          <w:rFonts w:ascii="Times New Roman" w:hAnsi="Times New Roman" w:cs="Times New Roman"/>
          <w:sz w:val="24"/>
          <w:szCs w:val="24"/>
        </w:rPr>
        <w:t>. город Казань, г. Казань, ул.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proofErr w:type="spellStart"/>
      <w:r>
        <w:rPr>
          <w:rFonts w:ascii="Times New Roman" w:hAnsi="Times New Roman" w:cs="Times New Roman"/>
          <w:sz w:val="24"/>
          <w:szCs w:val="24"/>
        </w:rPr>
        <w:t>М.Салимжанова</w:t>
      </w:r>
      <w:proofErr w:type="spellEnd"/>
      <w:r>
        <w:rPr>
          <w:rFonts w:ascii="Times New Roman" w:hAnsi="Times New Roman" w:cs="Times New Roman"/>
          <w:sz w:val="24"/>
          <w:szCs w:val="24"/>
        </w:rPr>
        <w:t>, д. 1.</w:t>
      </w:r>
    </w:p>
    <w:p w:rsidR="006E07BC" w:rsidRDefault="0008110D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Фактический адрес: 423800, Республика Татарстан, </w:t>
      </w:r>
      <w:proofErr w:type="spellStart"/>
      <w:r>
        <w:rPr>
          <w:rFonts w:ascii="Times New Roman" w:hAnsi="Times New Roman" w:cs="Times New Roman"/>
          <w:sz w:val="24"/>
          <w:szCs w:val="24"/>
        </w:rPr>
        <w:t>г.о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город Набережные Челны, г. Набережные Челны, проезд </w:t>
      </w:r>
      <w:proofErr w:type="spellStart"/>
      <w:r>
        <w:rPr>
          <w:rFonts w:ascii="Times New Roman" w:hAnsi="Times New Roman" w:cs="Times New Roman"/>
          <w:sz w:val="24"/>
          <w:szCs w:val="24"/>
        </w:rPr>
        <w:t>Тэцовский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зд</w:t>
      </w:r>
      <w:proofErr w:type="spellEnd"/>
      <w:r>
        <w:rPr>
          <w:rFonts w:ascii="Times New Roman" w:hAnsi="Times New Roman" w:cs="Times New Roman"/>
          <w:sz w:val="24"/>
          <w:szCs w:val="24"/>
        </w:rPr>
        <w:t>. 76</w:t>
      </w:r>
    </w:p>
    <w:p w:rsidR="006E07BC" w:rsidRDefault="0008110D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Телефон +7 (8552) 21-93-59, адрес электронной почты: </w:t>
      </w:r>
      <w:hyperlink r:id="rId5">
        <w:r>
          <w:rPr>
            <w:rFonts w:ascii="Times New Roman" w:hAnsi="Times New Roman" w:cs="Times New Roman"/>
            <w:sz w:val="24"/>
            <w:szCs w:val="24"/>
          </w:rPr>
          <w:t>office@nchtec.tateneгgo.ru</w:t>
        </w:r>
      </w:hyperlink>
    </w:p>
    <w:p w:rsidR="006E07BC" w:rsidRDefault="0008110D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Контактные данные ответственного лица со стороны заказчика: Главный инженер </w:t>
      </w:r>
      <w:proofErr w:type="spellStart"/>
      <w:r>
        <w:rPr>
          <w:rFonts w:ascii="Times New Roman" w:hAnsi="Times New Roman" w:cs="Times New Roman"/>
          <w:sz w:val="24"/>
          <w:szCs w:val="24"/>
        </w:rPr>
        <w:t>Токмачев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Максим Александрович. Телефон +7 (8552) 21-93-59, адрес электронной почты: </w:t>
      </w:r>
      <w:hyperlink r:id="rId6">
        <w:r>
          <w:rPr>
            <w:rFonts w:ascii="Times New Roman" w:hAnsi="Times New Roman" w:cs="Times New Roman"/>
            <w:sz w:val="24"/>
            <w:szCs w:val="24"/>
          </w:rPr>
          <w:t>tokmachevma@nchtec.tatenergo.ru</w:t>
        </w:r>
      </w:hyperlink>
      <w:r>
        <w:rPr>
          <w:rFonts w:ascii="Times New Roman" w:hAnsi="Times New Roman" w:cs="Times New Roman"/>
          <w:sz w:val="24"/>
          <w:szCs w:val="24"/>
        </w:rPr>
        <w:t>.</w:t>
      </w:r>
    </w:p>
    <w:p w:rsidR="006E07BC" w:rsidRDefault="006E07BC">
      <w:pPr>
        <w:spacing w:after="0"/>
        <w:ind w:firstLine="567"/>
        <w:rPr>
          <w:rStyle w:val="1"/>
          <w:rFonts w:ascii="Times New Roman" w:hAnsi="Times New Roman" w:cs="Times New Roman"/>
          <w:b/>
          <w:color w:val="000000"/>
          <w:sz w:val="24"/>
          <w:szCs w:val="24"/>
        </w:rPr>
      </w:pPr>
    </w:p>
    <w:p w:rsidR="006E07BC" w:rsidRDefault="0008110D">
      <w:pPr>
        <w:spacing w:after="0"/>
        <w:ind w:firstLine="567"/>
        <w:rPr>
          <w:rStyle w:val="1"/>
          <w:rFonts w:ascii="Times New Roman" w:hAnsi="Times New Roman" w:cs="Times New Roman"/>
          <w:b/>
          <w:color w:val="000000"/>
          <w:sz w:val="24"/>
          <w:szCs w:val="24"/>
        </w:rPr>
      </w:pPr>
      <w:r>
        <w:rPr>
          <w:rStyle w:val="1"/>
          <w:rFonts w:ascii="Times New Roman" w:hAnsi="Times New Roman" w:cs="Times New Roman"/>
          <w:b/>
          <w:color w:val="000000"/>
          <w:sz w:val="24"/>
          <w:szCs w:val="24"/>
        </w:rPr>
        <w:t>Сведения об исполнителе материалов оценки воздействия на окружающую среду:</w:t>
      </w:r>
    </w:p>
    <w:p w:rsidR="006E07BC" w:rsidRDefault="0008110D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ФГБУ «ЦЛАТИ по ПФО» филиал «ЦЛАТИ по РТ», ОГРН 1025203025792, ИНН </w:t>
      </w:r>
      <w:r>
        <w:rPr>
          <w:rFonts w:ascii="Times New Roman" w:hAnsi="Times New Roman" w:cs="Times New Roman"/>
          <w:color w:val="35383B"/>
          <w:sz w:val="24"/>
          <w:szCs w:val="24"/>
          <w:shd w:val="clear" w:color="auto" w:fill="FFFFFF"/>
        </w:rPr>
        <w:t>5260084347</w:t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6E07BC" w:rsidRDefault="0008110D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Юридический адрес: 603032, г. Нижний Новгород, ул. Гончарова,1А</w:t>
      </w:r>
    </w:p>
    <w:p w:rsidR="006E07BC" w:rsidRDefault="0008110D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Почтовый адрес: 420043, г. Казань, ул. Вишневского, 26 А</w:t>
      </w:r>
    </w:p>
    <w:p w:rsidR="006E07BC" w:rsidRDefault="0008110D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Телефон 8 (843) 236-31-73,</w:t>
      </w:r>
    </w:p>
    <w:p w:rsidR="006E07BC" w:rsidRDefault="0008110D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Адрес электронной почты: </w:t>
      </w:r>
      <w:hyperlink r:id="rId7">
        <w:r>
          <w:rPr>
            <w:rStyle w:val="a5"/>
            <w:rFonts w:ascii="Times New Roman" w:eastAsia="Times New Roman" w:hAnsi="Times New Roman" w:cs="Times New Roman"/>
            <w:sz w:val="24"/>
            <w:szCs w:val="24"/>
            <w:lang w:eastAsia="ru-RU"/>
          </w:rPr>
          <w:t>clati16@clatipfo.ru</w:t>
        </w:r>
      </w:hyperlink>
    </w:p>
    <w:p w:rsidR="006E07BC" w:rsidRDefault="0008110D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Контактные данные ответственного лица со стороны исполнителя: начальник проектно-расчетного отдела </w:t>
      </w:r>
      <w:r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Филиала "ЦЛАТИ по Республике Татарстан" ФГБУ "ЦЛАТИ по ПФО"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, Максимова Елена Евгеньевна. Телефон 89274010865., адрес электронной почты: clati16@clatipfo.ru.</w:t>
      </w:r>
    </w:p>
    <w:p w:rsidR="006E07BC" w:rsidRDefault="006E07BC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E07BC" w:rsidRDefault="0008110D">
      <w:pPr>
        <w:spacing w:after="0"/>
        <w:ind w:firstLine="567"/>
        <w:jc w:val="both"/>
        <w:rPr>
          <w:rStyle w:val="1"/>
          <w:rFonts w:ascii="Times New Roman" w:hAnsi="Times New Roman" w:cs="Times New Roman"/>
          <w:b/>
          <w:color w:val="000000"/>
          <w:sz w:val="24"/>
          <w:szCs w:val="24"/>
        </w:rPr>
      </w:pPr>
      <w:r>
        <w:rPr>
          <w:rStyle w:val="1"/>
          <w:rFonts w:ascii="Times New Roman" w:hAnsi="Times New Roman" w:cs="Times New Roman"/>
          <w:b/>
          <w:color w:val="000000"/>
          <w:sz w:val="24"/>
          <w:szCs w:val="24"/>
        </w:rPr>
        <w:t xml:space="preserve">Сведения об уполномоченном органе, ответственном за проведение общественных обсуждений: </w:t>
      </w:r>
    </w:p>
    <w:p w:rsidR="006E07BC" w:rsidRDefault="0008110D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МКУ «Исполнительный комитет муниципального образования город Набережные Челны» Республики Татарстан. Юридический и фактический адрес: 423805, Республика Татарстан, город Набережные Челны, 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пр-кт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Хасана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Туфана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, д.23</w:t>
      </w:r>
    </w:p>
    <w:p w:rsidR="006E07BC" w:rsidRDefault="0008110D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Телефон (8552) 30-55-42.</w:t>
      </w:r>
    </w:p>
    <w:p w:rsidR="006E07BC" w:rsidRDefault="0008110D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Адрес электронной почты: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kancel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chelny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@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tatar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ru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</w:p>
    <w:p w:rsidR="006E07BC" w:rsidRDefault="0008110D">
      <w:pPr>
        <w:pStyle w:val="Default"/>
        <w:ind w:firstLine="567"/>
        <w:jc w:val="both"/>
        <w:rPr>
          <w:rFonts w:eastAsia="Times New Roman"/>
          <w:lang w:eastAsia="ru-RU"/>
        </w:rPr>
      </w:pPr>
      <w:r>
        <w:rPr>
          <w:rFonts w:eastAsia="Times New Roman"/>
          <w:lang w:eastAsia="ru-RU"/>
        </w:rPr>
        <w:t xml:space="preserve">Контактные данные ответственного лица со стороны уполномоченного органа: Начальник отдела энергетики управления городского хозяйства и жизнеобеспечения Ткачук Альбина </w:t>
      </w:r>
      <w:proofErr w:type="spellStart"/>
      <w:r>
        <w:rPr>
          <w:rFonts w:eastAsia="Times New Roman"/>
          <w:lang w:eastAsia="ru-RU"/>
        </w:rPr>
        <w:t>Велисовна</w:t>
      </w:r>
      <w:proofErr w:type="spellEnd"/>
      <w:r>
        <w:rPr>
          <w:rFonts w:eastAsia="Times New Roman"/>
          <w:lang w:eastAsia="ru-RU"/>
        </w:rPr>
        <w:t>, телефон 8(8552) 30-55-42. адрес электронной Tkachuk.Albina@tatar.ru</w:t>
      </w:r>
    </w:p>
    <w:p w:rsidR="006E07BC" w:rsidRDefault="006E07BC">
      <w:pPr>
        <w:spacing w:after="0"/>
        <w:ind w:firstLine="567"/>
        <w:rPr>
          <w:rStyle w:val="1"/>
          <w:rFonts w:ascii="Times New Roman" w:hAnsi="Times New Roman" w:cs="Times New Roman"/>
          <w:b/>
          <w:color w:val="000000"/>
          <w:sz w:val="24"/>
          <w:szCs w:val="24"/>
        </w:rPr>
      </w:pPr>
    </w:p>
    <w:p w:rsidR="006E07BC" w:rsidRDefault="0008110D">
      <w:pPr>
        <w:spacing w:after="0"/>
        <w:ind w:firstLine="567"/>
        <w:rPr>
          <w:rStyle w:val="1"/>
          <w:rFonts w:ascii="Times New Roman" w:hAnsi="Times New Roman" w:cs="Times New Roman"/>
          <w:b/>
          <w:color w:val="000000"/>
          <w:sz w:val="24"/>
          <w:szCs w:val="24"/>
        </w:rPr>
      </w:pPr>
      <w:r>
        <w:rPr>
          <w:rStyle w:val="1"/>
          <w:rFonts w:ascii="Times New Roman" w:hAnsi="Times New Roman" w:cs="Times New Roman"/>
          <w:b/>
          <w:color w:val="000000"/>
          <w:sz w:val="24"/>
          <w:szCs w:val="24"/>
        </w:rPr>
        <w:t>Наименование объекта обсуждения:</w:t>
      </w:r>
    </w:p>
    <w:p w:rsidR="006E07BC" w:rsidRDefault="0008110D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Объект государственной экологической экспертизы, содержащий предварительные материалы оценки воздействия на окружающую среду: </w:t>
      </w:r>
      <w:bookmarkStart w:id="0" w:name="_Hlk209165811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«</w:t>
      </w:r>
      <w:bookmarkEnd w:id="0"/>
      <w:r>
        <w:rPr>
          <w:rFonts w:ascii="Times New Roman" w:hAnsi="Times New Roman" w:cs="Times New Roman"/>
          <w:sz w:val="24"/>
          <w:szCs w:val="24"/>
        </w:rPr>
        <w:t xml:space="preserve">«Парогазовая установка Филиала АО «Татэнерго» </w:t>
      </w:r>
      <w:proofErr w:type="spellStart"/>
      <w:r>
        <w:rPr>
          <w:rFonts w:ascii="Times New Roman" w:hAnsi="Times New Roman" w:cs="Times New Roman"/>
          <w:sz w:val="24"/>
          <w:szCs w:val="24"/>
        </w:rPr>
        <w:t>Набережночелнинская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ТЭЦ общей мощностью 236 МВт».</w:t>
      </w:r>
    </w:p>
    <w:p w:rsidR="006E07BC" w:rsidRDefault="006E07BC">
      <w:pPr>
        <w:spacing w:after="0"/>
        <w:ind w:firstLine="567"/>
        <w:rPr>
          <w:rFonts w:eastAsia="Times New Roman"/>
          <w:lang w:eastAsia="ru-RU"/>
        </w:rPr>
      </w:pPr>
    </w:p>
    <w:p w:rsidR="006E07BC" w:rsidRDefault="0008110D">
      <w:pPr>
        <w:spacing w:after="0"/>
        <w:ind w:firstLine="567"/>
        <w:rPr>
          <w:rStyle w:val="1"/>
          <w:rFonts w:ascii="Times New Roman" w:hAnsi="Times New Roman" w:cs="Times New Roman"/>
          <w:b/>
          <w:color w:val="000000"/>
          <w:sz w:val="24"/>
          <w:szCs w:val="24"/>
        </w:rPr>
      </w:pPr>
      <w:r>
        <w:rPr>
          <w:rStyle w:val="1"/>
          <w:rFonts w:ascii="Times New Roman" w:hAnsi="Times New Roman" w:cs="Times New Roman"/>
          <w:b/>
          <w:color w:val="000000"/>
          <w:sz w:val="24"/>
          <w:szCs w:val="24"/>
        </w:rPr>
        <w:t xml:space="preserve">Наименование планируемой (намечаемой) хозяйственной и иной деятельности: </w:t>
      </w:r>
    </w:p>
    <w:p w:rsidR="006E07BC" w:rsidRDefault="0008110D">
      <w:pPr>
        <w:ind w:firstLine="567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«Парогазовая установка Филиала АО «Татэнерго» </w:t>
      </w:r>
      <w:proofErr w:type="spellStart"/>
      <w:r>
        <w:rPr>
          <w:rFonts w:ascii="Times New Roman" w:hAnsi="Times New Roman" w:cs="Times New Roman"/>
          <w:sz w:val="24"/>
          <w:szCs w:val="24"/>
        </w:rPr>
        <w:t>Набережночелнинская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ТЭЦ общей мощностью 236 МВт».</w:t>
      </w:r>
    </w:p>
    <w:p w:rsidR="006E07BC" w:rsidRDefault="006E07BC">
      <w:pPr>
        <w:ind w:firstLine="567"/>
        <w:contextualSpacing/>
        <w:rPr>
          <w:rStyle w:val="1"/>
          <w:rFonts w:ascii="Times New Roman" w:hAnsi="Times New Roman" w:cs="Times New Roman"/>
          <w:b/>
          <w:color w:val="000000"/>
          <w:sz w:val="24"/>
          <w:szCs w:val="24"/>
        </w:rPr>
      </w:pPr>
    </w:p>
    <w:p w:rsidR="006E07BC" w:rsidRDefault="0008110D">
      <w:pPr>
        <w:ind w:firstLine="567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Style w:val="1"/>
          <w:rFonts w:ascii="Times New Roman" w:hAnsi="Times New Roman" w:cs="Times New Roman"/>
          <w:b/>
          <w:color w:val="000000"/>
          <w:sz w:val="24"/>
          <w:szCs w:val="24"/>
        </w:rPr>
        <w:t>Цель планируемой (намечаемой) хозяйственной и иной деятельности</w:t>
      </w:r>
      <w:r>
        <w:rPr>
          <w:rStyle w:val="1"/>
          <w:color w:val="000000"/>
        </w:rPr>
        <w:t xml:space="preserve">: </w:t>
      </w:r>
      <w:r>
        <w:rPr>
          <w:rFonts w:ascii="Times New Roman" w:hAnsi="Times New Roman" w:cs="Times New Roman"/>
          <w:sz w:val="24"/>
          <w:szCs w:val="24"/>
        </w:rPr>
        <w:t>выработка электрической и тепловой энергии для обеспечения потребителей</w:t>
      </w:r>
    </w:p>
    <w:p w:rsidR="006E07BC" w:rsidRDefault="006E07BC">
      <w:pPr>
        <w:ind w:firstLine="567"/>
        <w:contextualSpacing/>
      </w:pPr>
    </w:p>
    <w:p w:rsidR="006E07BC" w:rsidRDefault="0008110D">
      <w:pPr>
        <w:ind w:firstLine="567"/>
        <w:contextualSpacing/>
        <w:jc w:val="both"/>
        <w:rPr>
          <w:rStyle w:val="1"/>
          <w:rFonts w:ascii="Times New Roman" w:hAnsi="Times New Roman" w:cs="Times New Roman"/>
          <w:b/>
          <w:color w:val="000000"/>
          <w:sz w:val="24"/>
          <w:szCs w:val="24"/>
        </w:rPr>
      </w:pPr>
      <w:r>
        <w:rPr>
          <w:rStyle w:val="1"/>
          <w:rFonts w:ascii="Times New Roman" w:hAnsi="Times New Roman" w:cs="Times New Roman"/>
          <w:b/>
          <w:color w:val="000000"/>
          <w:sz w:val="24"/>
          <w:szCs w:val="24"/>
        </w:rPr>
        <w:t xml:space="preserve">Предварительное место реализации, планируемой хозяйственной и иной деятельности: </w:t>
      </w:r>
    </w:p>
    <w:p w:rsidR="006E07BC" w:rsidRDefault="0008110D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Российская Федерация, Республика Татарстан, Городской округ город Набережные Челны, город Набережные Челны, проезд </w:t>
      </w:r>
      <w:proofErr w:type="spellStart"/>
      <w:r>
        <w:rPr>
          <w:rFonts w:ascii="Times New Roman" w:hAnsi="Times New Roman" w:cs="Times New Roman"/>
          <w:sz w:val="24"/>
          <w:szCs w:val="24"/>
        </w:rPr>
        <w:t>Тэцовский</w:t>
      </w:r>
      <w:proofErr w:type="spellEnd"/>
      <w:r>
        <w:rPr>
          <w:rFonts w:ascii="Times New Roman" w:hAnsi="Times New Roman" w:cs="Times New Roman"/>
          <w:sz w:val="24"/>
          <w:szCs w:val="24"/>
        </w:rPr>
        <w:t>, здание 76.</w:t>
      </w:r>
    </w:p>
    <w:p w:rsidR="006E07BC" w:rsidRDefault="0008110D">
      <w:pPr>
        <w:pStyle w:val="aa"/>
        <w:numPr>
          <w:ilvl w:val="0"/>
          <w:numId w:val="1"/>
        </w:numPr>
        <w:ind w:left="0" w:firstLine="142"/>
        <w:jc w:val="both"/>
        <w:rPr>
          <w:rStyle w:val="1"/>
          <w:rFonts w:ascii="Times New Roman" w:hAnsi="Times New Roman" w:cs="Times New Roman"/>
          <w:b/>
          <w:color w:val="000000"/>
          <w:sz w:val="24"/>
          <w:szCs w:val="24"/>
        </w:rPr>
      </w:pPr>
      <w:r>
        <w:rPr>
          <w:rStyle w:val="1"/>
          <w:rFonts w:ascii="Times New Roman" w:hAnsi="Times New Roman" w:cs="Times New Roman"/>
          <w:b/>
          <w:color w:val="000000"/>
          <w:sz w:val="24"/>
          <w:szCs w:val="24"/>
        </w:rPr>
        <w:t>Информация о месте, в котором размещен и доступен для очного ознакомления объект обсуждений, дате открытия доступа, сроке доступности объекта обсуждений, днях и часах, в которые возможно ознакомление с объектом обсуждений:</w:t>
      </w:r>
    </w:p>
    <w:p w:rsidR="006E07BC" w:rsidRPr="0084183D" w:rsidRDefault="0008110D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объект обсуждений для </w:t>
      </w:r>
      <w:r w:rsidRPr="0084183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очного ознакомления доступен с </w:t>
      </w:r>
      <w:r w:rsidR="0084183D" w:rsidRPr="0084183D">
        <w:rPr>
          <w:rFonts w:ascii="Times New Roman" w:eastAsia="Times New Roman" w:hAnsi="Times New Roman" w:cs="Times New Roman"/>
          <w:sz w:val="24"/>
          <w:szCs w:val="24"/>
          <w:lang w:eastAsia="ru-RU"/>
        </w:rPr>
        <w:t>24</w:t>
      </w:r>
      <w:r w:rsidRPr="0084183D">
        <w:rPr>
          <w:rFonts w:ascii="Times New Roman" w:eastAsia="Times New Roman" w:hAnsi="Times New Roman" w:cs="Times New Roman"/>
          <w:sz w:val="24"/>
          <w:szCs w:val="24"/>
          <w:lang w:eastAsia="ru-RU"/>
        </w:rPr>
        <w:t>.12.2025г. в здании МКУ «Исполнительный комитет муниципального образования город Набережные Челны» Республики Татарстан", по адресу 423805, Республика Татарстан, город Набережные Челны, </w:t>
      </w:r>
      <w:proofErr w:type="spellStart"/>
      <w:r w:rsidRPr="0084183D">
        <w:rPr>
          <w:rFonts w:ascii="Times New Roman" w:eastAsia="Times New Roman" w:hAnsi="Times New Roman" w:cs="Times New Roman"/>
          <w:sz w:val="24"/>
          <w:szCs w:val="24"/>
          <w:lang w:eastAsia="ru-RU"/>
        </w:rPr>
        <w:t>пр-кт</w:t>
      </w:r>
      <w:proofErr w:type="spellEnd"/>
      <w:r w:rsidRPr="0084183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Хасана </w:t>
      </w:r>
      <w:proofErr w:type="spellStart"/>
      <w:r w:rsidRPr="0084183D">
        <w:rPr>
          <w:rFonts w:ascii="Times New Roman" w:eastAsia="Times New Roman" w:hAnsi="Times New Roman" w:cs="Times New Roman"/>
          <w:sz w:val="24"/>
          <w:szCs w:val="24"/>
          <w:lang w:eastAsia="ru-RU"/>
        </w:rPr>
        <w:t>Туфана</w:t>
      </w:r>
      <w:proofErr w:type="spellEnd"/>
      <w:r w:rsidRPr="0084183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д.23, </w:t>
      </w:r>
      <w:r w:rsidRPr="0084183D">
        <w:rPr>
          <w:rFonts w:ascii="Times New Roman" w:hAnsi="Times New Roman" w:cs="Times New Roman"/>
        </w:rPr>
        <w:t>понедельник-пятница с 8:00 до 12:00 и с 13:00 до 17:00 по адресу</w:t>
      </w:r>
      <w:r w:rsidRPr="0084183D">
        <w:rPr>
          <w:rFonts w:ascii="Times New Roman" w:eastAsia="Times New Roman" w:hAnsi="Times New Roman" w:cs="Times New Roman"/>
          <w:sz w:val="24"/>
          <w:szCs w:val="24"/>
          <w:lang w:eastAsia="ru-RU"/>
        </w:rPr>
        <w:t>: 423805, Республика Татарстан, город Набережные Челны, </w:t>
      </w:r>
      <w:proofErr w:type="spellStart"/>
      <w:r w:rsidRPr="0084183D">
        <w:rPr>
          <w:rFonts w:ascii="Times New Roman" w:eastAsia="Times New Roman" w:hAnsi="Times New Roman" w:cs="Times New Roman"/>
          <w:sz w:val="24"/>
          <w:szCs w:val="24"/>
          <w:lang w:eastAsia="ru-RU"/>
        </w:rPr>
        <w:t>пр-кт</w:t>
      </w:r>
      <w:proofErr w:type="spellEnd"/>
      <w:r w:rsidRPr="0084183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Хасана </w:t>
      </w:r>
      <w:proofErr w:type="spellStart"/>
      <w:r w:rsidRPr="0084183D">
        <w:rPr>
          <w:rFonts w:ascii="Times New Roman" w:eastAsia="Times New Roman" w:hAnsi="Times New Roman" w:cs="Times New Roman"/>
          <w:sz w:val="24"/>
          <w:szCs w:val="24"/>
          <w:lang w:eastAsia="ru-RU"/>
        </w:rPr>
        <w:t>Туфана</w:t>
      </w:r>
      <w:proofErr w:type="spellEnd"/>
      <w:r w:rsidRPr="0084183D">
        <w:rPr>
          <w:rFonts w:ascii="Times New Roman" w:eastAsia="Times New Roman" w:hAnsi="Times New Roman" w:cs="Times New Roman"/>
          <w:sz w:val="24"/>
          <w:szCs w:val="24"/>
          <w:lang w:eastAsia="ru-RU"/>
        </w:rPr>
        <w:t>, д.23</w:t>
      </w:r>
      <w:r w:rsidRPr="0084183D">
        <w:rPr>
          <w:rFonts w:ascii="Times New Roman" w:hAnsi="Times New Roman" w:cs="Times New Roman"/>
        </w:rPr>
        <w:t>, кабинет 424, 4 этаж</w:t>
      </w:r>
      <w:r w:rsidRPr="0084183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Срок доступности объекта обсуждения: с </w:t>
      </w:r>
      <w:r w:rsidR="0084183D" w:rsidRPr="0084183D">
        <w:rPr>
          <w:rFonts w:ascii="Times New Roman" w:eastAsia="Times New Roman" w:hAnsi="Times New Roman" w:cs="Times New Roman"/>
          <w:sz w:val="24"/>
          <w:szCs w:val="24"/>
          <w:lang w:eastAsia="ru-RU"/>
        </w:rPr>
        <w:t>24</w:t>
      </w:r>
      <w:r w:rsidRPr="0084183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.12.2025г. по </w:t>
      </w:r>
      <w:r w:rsidR="0084183D" w:rsidRPr="0084183D">
        <w:rPr>
          <w:rFonts w:ascii="Times New Roman" w:eastAsia="Times New Roman" w:hAnsi="Times New Roman" w:cs="Times New Roman"/>
          <w:sz w:val="24"/>
          <w:szCs w:val="24"/>
          <w:lang w:eastAsia="ru-RU"/>
        </w:rPr>
        <w:t>02.01</w:t>
      </w:r>
      <w:r w:rsidRPr="0084183D">
        <w:rPr>
          <w:rFonts w:ascii="Times New Roman" w:eastAsia="Times New Roman" w:hAnsi="Times New Roman" w:cs="Times New Roman"/>
          <w:sz w:val="24"/>
          <w:szCs w:val="24"/>
          <w:lang w:eastAsia="ru-RU"/>
        </w:rPr>
        <w:t>.202</w:t>
      </w:r>
      <w:r w:rsidR="0084183D" w:rsidRPr="0084183D">
        <w:rPr>
          <w:rFonts w:ascii="Times New Roman" w:eastAsia="Times New Roman" w:hAnsi="Times New Roman" w:cs="Times New Roman"/>
          <w:sz w:val="24"/>
          <w:szCs w:val="24"/>
          <w:lang w:eastAsia="ru-RU"/>
        </w:rPr>
        <w:t>6</w:t>
      </w:r>
      <w:r w:rsidRPr="0084183D">
        <w:rPr>
          <w:rFonts w:ascii="Times New Roman" w:eastAsia="Times New Roman" w:hAnsi="Times New Roman" w:cs="Times New Roman"/>
          <w:sz w:val="24"/>
          <w:szCs w:val="24"/>
          <w:lang w:eastAsia="ru-RU"/>
        </w:rPr>
        <w:t>г.(включительно)</w:t>
      </w:r>
    </w:p>
    <w:p w:rsidR="006E07BC" w:rsidRPr="0084183D" w:rsidRDefault="006E07BC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E07BC" w:rsidRPr="0084183D" w:rsidRDefault="0008110D">
      <w:pPr>
        <w:pStyle w:val="aa"/>
        <w:numPr>
          <w:ilvl w:val="0"/>
          <w:numId w:val="1"/>
        </w:numPr>
        <w:spacing w:after="0" w:line="240" w:lineRule="auto"/>
        <w:ind w:left="0" w:firstLine="142"/>
        <w:jc w:val="both"/>
        <w:rPr>
          <w:b/>
        </w:rPr>
      </w:pPr>
      <w:r w:rsidRPr="0084183D">
        <w:rPr>
          <w:rStyle w:val="1"/>
          <w:rFonts w:ascii="Times New Roman" w:hAnsi="Times New Roman" w:cs="Times New Roman"/>
          <w:b/>
          <w:color w:val="000000"/>
          <w:sz w:val="24"/>
          <w:szCs w:val="24"/>
        </w:rPr>
        <w:t>Информация о размещении объекта обсуждений в сети "Интернет", содержащая электронную ссылку на место размещения указанных материалов в сети "Интернет", о дате и сроке их размещения</w:t>
      </w:r>
      <w:r w:rsidRPr="0084183D">
        <w:rPr>
          <w:b/>
        </w:rPr>
        <w:t xml:space="preserve">: </w:t>
      </w:r>
    </w:p>
    <w:p w:rsidR="006E07BC" w:rsidRPr="0084183D" w:rsidRDefault="0008110D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4183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 </w:t>
      </w:r>
      <w:r w:rsidR="0084183D" w:rsidRPr="0084183D">
        <w:rPr>
          <w:rFonts w:ascii="Times New Roman" w:eastAsia="Times New Roman" w:hAnsi="Times New Roman" w:cs="Times New Roman"/>
          <w:sz w:val="24"/>
          <w:szCs w:val="24"/>
          <w:lang w:eastAsia="ru-RU"/>
        </w:rPr>
        <w:t>24</w:t>
      </w:r>
      <w:r w:rsidRPr="0084183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.12.2025 объект обсуждений будет размещен по нижеперечисленным адресам в сети «Интернет»: </w:t>
      </w:r>
    </w:p>
    <w:p w:rsidR="006E07BC" w:rsidRPr="0084183D" w:rsidRDefault="0008110D">
      <w:pPr>
        <w:spacing w:after="0" w:line="240" w:lineRule="auto"/>
        <w:ind w:firstLine="567"/>
        <w:contextualSpacing/>
        <w:jc w:val="both"/>
        <w:rPr>
          <w:rFonts w:eastAsia="Times New Roman"/>
          <w:lang w:eastAsia="ru-RU"/>
        </w:rPr>
      </w:pPr>
      <w:r w:rsidRPr="0084183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на странице Администрации МКУ «Исполнительный комитет муниципального образования город Набережные Челны» Республики Татарстан </w:t>
      </w:r>
      <w:proofErr w:type="spellStart"/>
      <w:r w:rsidRPr="0084183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nabchelny</w:t>
      </w:r>
      <w:proofErr w:type="spellEnd"/>
      <w:r w:rsidRPr="0084183D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proofErr w:type="spellStart"/>
      <w:r w:rsidRPr="0084183D">
        <w:rPr>
          <w:rFonts w:ascii="Times New Roman" w:eastAsia="Times New Roman" w:hAnsi="Times New Roman" w:cs="Times New Roman"/>
          <w:sz w:val="24"/>
          <w:szCs w:val="24"/>
          <w:lang w:eastAsia="ru-RU"/>
        </w:rPr>
        <w:t>ru</w:t>
      </w:r>
      <w:proofErr w:type="spellEnd"/>
      <w:r w:rsidRPr="0084183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разделе «</w:t>
      </w:r>
      <w:r w:rsidR="00197EC0" w:rsidRPr="0084183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Управление </w:t>
      </w:r>
      <w:r w:rsidR="007266AB" w:rsidRPr="0084183D">
        <w:rPr>
          <w:rFonts w:ascii="Times New Roman" w:eastAsia="Times New Roman" w:hAnsi="Times New Roman" w:cs="Times New Roman"/>
          <w:sz w:val="24"/>
          <w:szCs w:val="24"/>
          <w:lang w:eastAsia="ru-RU"/>
        </w:rPr>
        <w:t>городского хозяйства и жизнеобеспечения населения</w:t>
      </w:r>
      <w:r w:rsidRPr="0084183D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  <w:r w:rsidRPr="0084183D">
        <w:rPr>
          <w:rStyle w:val="a5"/>
          <w:rFonts w:ascii="Times New Roman" w:hAnsi="Times New Roman" w:cs="Times New Roman"/>
          <w:color w:val="000000"/>
          <w:spacing w:val="8"/>
          <w:sz w:val="24"/>
          <w:szCs w:val="24"/>
          <w:u w:val="none"/>
          <w:shd w:val="clear" w:color="auto" w:fill="FFFFFF"/>
        </w:rPr>
        <w:t xml:space="preserve"> </w:t>
      </w:r>
      <w:r w:rsidRPr="0084183D">
        <w:rPr>
          <w:rFonts w:eastAsia="Times New Roman"/>
          <w:lang w:eastAsia="ru-RU"/>
        </w:rPr>
        <w:t>(</w:t>
      </w:r>
      <w:hyperlink r:id="rId8" w:history="1">
        <w:r w:rsidR="00197EC0" w:rsidRPr="0084183D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https://nabchelny.ru/company/30</w:t>
        </w:r>
      </w:hyperlink>
      <w:r w:rsidRPr="0084183D">
        <w:rPr>
          <w:rFonts w:eastAsia="Times New Roman"/>
          <w:lang w:eastAsia="ru-RU"/>
        </w:rPr>
        <w:t xml:space="preserve">); </w:t>
      </w:r>
    </w:p>
    <w:p w:rsidR="006E07BC" w:rsidRPr="0084183D" w:rsidRDefault="0008110D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4183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на странице </w:t>
      </w:r>
      <w:r w:rsidRPr="0084183D">
        <w:rPr>
          <w:rFonts w:ascii="Times New Roman" w:hAnsi="Times New Roman" w:cs="Times New Roman"/>
          <w:sz w:val="24"/>
          <w:szCs w:val="24"/>
        </w:rPr>
        <w:t>Акционерное общество «Татэнерго» (</w:t>
      </w:r>
      <w:hyperlink r:id="rId9">
        <w:r w:rsidRPr="0084183D">
          <w:rPr>
            <w:rStyle w:val="a5"/>
            <w:color w:val="auto"/>
          </w:rPr>
          <w:t>https://www.tatenergo.ru/ustoychivoe-razvitie/environmental/index.php</w:t>
        </w:r>
      </w:hyperlink>
      <w:r w:rsidRPr="0084183D">
        <w:rPr>
          <w:rStyle w:val="1"/>
          <w:rFonts w:ascii="Times New Roman" w:hAnsi="Times New Roman" w:cs="Times New Roman"/>
          <w:sz w:val="24"/>
          <w:szCs w:val="24"/>
        </w:rPr>
        <w:t>).</w:t>
      </w:r>
      <w:r w:rsidRPr="0084183D">
        <w:rPr>
          <w:rStyle w:val="1"/>
          <w:rFonts w:ascii="Times New Roman" w:hAnsi="Times New Roman" w:cs="Times New Roman"/>
          <w:b/>
          <w:sz w:val="24"/>
          <w:szCs w:val="24"/>
        </w:rPr>
        <w:t xml:space="preserve"> </w:t>
      </w:r>
      <w:r w:rsidRPr="0084183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Срок доступности объекта обсуждения: с </w:t>
      </w:r>
      <w:r w:rsidR="0084183D" w:rsidRPr="0084183D">
        <w:rPr>
          <w:rFonts w:ascii="Times New Roman" w:eastAsia="Times New Roman" w:hAnsi="Times New Roman" w:cs="Times New Roman"/>
          <w:sz w:val="24"/>
          <w:szCs w:val="24"/>
          <w:lang w:eastAsia="ru-RU"/>
        </w:rPr>
        <w:t>24</w:t>
      </w:r>
      <w:r w:rsidRPr="0084183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.12.2025г. по </w:t>
      </w:r>
      <w:r w:rsidR="0084183D" w:rsidRPr="0084183D">
        <w:rPr>
          <w:rFonts w:ascii="Times New Roman" w:eastAsia="Times New Roman" w:hAnsi="Times New Roman" w:cs="Times New Roman"/>
          <w:sz w:val="24"/>
          <w:szCs w:val="24"/>
          <w:lang w:eastAsia="ru-RU"/>
        </w:rPr>
        <w:t>02</w:t>
      </w:r>
      <w:r w:rsidRPr="0084183D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84183D" w:rsidRPr="0084183D">
        <w:rPr>
          <w:rFonts w:ascii="Times New Roman" w:eastAsia="Times New Roman" w:hAnsi="Times New Roman" w:cs="Times New Roman"/>
          <w:sz w:val="24"/>
          <w:szCs w:val="24"/>
          <w:lang w:eastAsia="ru-RU"/>
        </w:rPr>
        <w:t>0</w:t>
      </w:r>
      <w:r w:rsidRPr="0084183D">
        <w:rPr>
          <w:rFonts w:ascii="Times New Roman" w:eastAsia="Times New Roman" w:hAnsi="Times New Roman" w:cs="Times New Roman"/>
          <w:sz w:val="24"/>
          <w:szCs w:val="24"/>
          <w:lang w:eastAsia="ru-RU"/>
        </w:rPr>
        <w:t>1.</w:t>
      </w:r>
      <w:r w:rsidRPr="0084183D">
        <w:rPr>
          <w:rFonts w:ascii="Times New Roman" w:hAnsi="Times New Roman" w:cs="Times New Roman"/>
          <w:sz w:val="24"/>
          <w:szCs w:val="24"/>
        </w:rPr>
        <w:t>202</w:t>
      </w:r>
      <w:r w:rsidR="0084183D" w:rsidRPr="0084183D">
        <w:rPr>
          <w:rFonts w:ascii="Times New Roman" w:hAnsi="Times New Roman" w:cs="Times New Roman"/>
          <w:sz w:val="24"/>
          <w:szCs w:val="24"/>
        </w:rPr>
        <w:t>6</w:t>
      </w:r>
      <w:r w:rsidRPr="0084183D">
        <w:rPr>
          <w:rFonts w:ascii="Times New Roman" w:hAnsi="Times New Roman" w:cs="Times New Roman"/>
          <w:sz w:val="24"/>
          <w:szCs w:val="24"/>
        </w:rPr>
        <w:t>г.(включительно).</w:t>
      </w:r>
    </w:p>
    <w:p w:rsidR="006E07BC" w:rsidRDefault="006E07BC">
      <w:pPr>
        <w:ind w:firstLine="567"/>
        <w:contextualSpacing/>
        <w:rPr>
          <w:rStyle w:val="1"/>
          <w:rFonts w:ascii="Times New Roman" w:hAnsi="Times New Roman" w:cs="Times New Roman"/>
          <w:b/>
          <w:sz w:val="24"/>
          <w:szCs w:val="24"/>
        </w:rPr>
      </w:pPr>
    </w:p>
    <w:p w:rsidR="006E07BC" w:rsidRDefault="0008110D">
      <w:pPr>
        <w:pStyle w:val="aa"/>
        <w:numPr>
          <w:ilvl w:val="0"/>
          <w:numId w:val="1"/>
        </w:numPr>
        <w:ind w:left="0" w:firstLine="142"/>
        <w:jc w:val="both"/>
        <w:rPr>
          <w:rFonts w:ascii="Times New Roman" w:hAnsi="Times New Roman" w:cs="Times New Roman"/>
          <w:b/>
          <w:spacing w:val="8"/>
          <w:sz w:val="24"/>
          <w:szCs w:val="24"/>
          <w:shd w:val="clear" w:color="auto" w:fill="FFFFFF"/>
        </w:rPr>
      </w:pPr>
      <w:r>
        <w:rPr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 xml:space="preserve">Информация о возможности проведения по инициативе граждан слушаний в соответствии с пунктом 23 Правил проведения оценки воздействия на окружающую </w:t>
      </w:r>
      <w:r>
        <w:rPr>
          <w:rFonts w:ascii="Times New Roman" w:hAnsi="Times New Roman" w:cs="Times New Roman"/>
          <w:b/>
          <w:sz w:val="24"/>
          <w:szCs w:val="24"/>
        </w:rPr>
        <w:lastRenderedPageBreak/>
        <w:t>среду, утвержденных постановлением Правительства Российской Федерации от 28.11.2024 № 1644 (далее – Правила):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6E07BC" w:rsidRPr="0084183D" w:rsidRDefault="0008110D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Проведение слушаний может быть инициировано гражданами в срок</w:t>
      </w:r>
      <w:r w:rsidRPr="0084183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с </w:t>
      </w:r>
      <w:r w:rsidR="0084183D" w:rsidRPr="0084183D">
        <w:rPr>
          <w:rFonts w:ascii="Times New Roman" w:eastAsia="Times New Roman" w:hAnsi="Times New Roman" w:cs="Times New Roman"/>
          <w:sz w:val="24"/>
          <w:szCs w:val="24"/>
          <w:lang w:eastAsia="ru-RU"/>
        </w:rPr>
        <w:t>24</w:t>
      </w:r>
      <w:r w:rsidRPr="0084183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.12.2025 по </w:t>
      </w:r>
      <w:r w:rsidR="0084183D" w:rsidRPr="0084183D">
        <w:rPr>
          <w:rFonts w:ascii="Times New Roman" w:eastAsia="Times New Roman" w:hAnsi="Times New Roman" w:cs="Times New Roman"/>
          <w:sz w:val="24"/>
          <w:szCs w:val="24"/>
          <w:lang w:eastAsia="ru-RU"/>
        </w:rPr>
        <w:t>02</w:t>
      </w:r>
      <w:r w:rsidRPr="0084183D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84183D" w:rsidRPr="0084183D">
        <w:rPr>
          <w:rFonts w:ascii="Times New Roman" w:eastAsia="Times New Roman" w:hAnsi="Times New Roman" w:cs="Times New Roman"/>
          <w:sz w:val="24"/>
          <w:szCs w:val="24"/>
          <w:lang w:eastAsia="ru-RU"/>
        </w:rPr>
        <w:t>0</w:t>
      </w:r>
      <w:r w:rsidRPr="0084183D">
        <w:rPr>
          <w:rFonts w:ascii="Times New Roman" w:eastAsia="Times New Roman" w:hAnsi="Times New Roman" w:cs="Times New Roman"/>
          <w:sz w:val="24"/>
          <w:szCs w:val="24"/>
          <w:lang w:eastAsia="ru-RU"/>
        </w:rPr>
        <w:t>1.202</w:t>
      </w:r>
      <w:r w:rsidR="0084183D" w:rsidRPr="0084183D">
        <w:rPr>
          <w:rFonts w:ascii="Times New Roman" w:eastAsia="Times New Roman" w:hAnsi="Times New Roman" w:cs="Times New Roman"/>
          <w:sz w:val="24"/>
          <w:szCs w:val="24"/>
          <w:lang w:eastAsia="ru-RU"/>
        </w:rPr>
        <w:t>6</w:t>
      </w:r>
      <w:r w:rsidRPr="0084183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(включительно) путем направления в уполномоченный орган соответствующей инициативы в произвольной форме в письменной форме или в форме электронного документа в адрес уполномоченного органа по адресу (адресам), указанному в уведомлении об обсуждениях. При внесении инициативы о проведении слушаний гражданином указываются следующие сведения: фамилия, имя, отчество (при наличии), дата рождения, адрес места жительства (регистрации), телефон, адрес электронной почты (при наличии), согласие на обработку персональных данных в соответствии с законодательством Российской Федерации в области персональных данных.</w:t>
      </w:r>
    </w:p>
    <w:p w:rsidR="006E07BC" w:rsidRPr="0084183D" w:rsidRDefault="006E07BC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E07BC" w:rsidRPr="0084183D" w:rsidRDefault="0008110D">
      <w:pPr>
        <w:pStyle w:val="aa"/>
        <w:numPr>
          <w:ilvl w:val="0"/>
          <w:numId w:val="1"/>
        </w:numPr>
        <w:spacing w:after="0"/>
        <w:ind w:left="0" w:firstLine="142"/>
        <w:jc w:val="both"/>
        <w:rPr>
          <w:rFonts w:ascii="Times New Roman" w:hAnsi="Times New Roman" w:cs="Times New Roman"/>
          <w:b/>
          <w:spacing w:val="8"/>
          <w:sz w:val="24"/>
          <w:szCs w:val="24"/>
          <w:shd w:val="clear" w:color="auto" w:fill="FFFFFF"/>
        </w:rPr>
      </w:pPr>
      <w:r w:rsidRPr="0084183D">
        <w:rPr>
          <w:rFonts w:ascii="Times New Roman" w:hAnsi="Times New Roman" w:cs="Times New Roman"/>
          <w:b/>
          <w:sz w:val="24"/>
          <w:szCs w:val="24"/>
        </w:rPr>
        <w:t xml:space="preserve">Информация о порядке, сроке и форме внесения участниками общественных обсуждений предложений и замечаний, касающихся объекта обсуждений, в соответствии с пунктами 34 - 36 Правил: </w:t>
      </w:r>
    </w:p>
    <w:p w:rsidR="006E07BC" w:rsidRPr="0084183D" w:rsidRDefault="0008110D">
      <w:pPr>
        <w:spacing w:after="0"/>
        <w:ind w:firstLine="502"/>
        <w:jc w:val="both"/>
        <w:rPr>
          <w:rFonts w:ascii="Times New Roman" w:hAnsi="Times New Roman" w:cs="Times New Roman"/>
          <w:spacing w:val="8"/>
          <w:sz w:val="24"/>
          <w:szCs w:val="24"/>
          <w:shd w:val="clear" w:color="auto" w:fill="FFFFFF"/>
        </w:rPr>
      </w:pPr>
      <w:r w:rsidRPr="0084183D">
        <w:rPr>
          <w:rFonts w:ascii="Times New Roman" w:hAnsi="Times New Roman" w:cs="Times New Roman"/>
          <w:sz w:val="24"/>
          <w:szCs w:val="24"/>
        </w:rPr>
        <w:t xml:space="preserve">Заинтересованным гражданам и общественным организациям предоставляется возможность представить свои предложения и замечания в течение всего периода размещения объекта обсуждений с </w:t>
      </w:r>
      <w:proofErr w:type="spellStart"/>
      <w:r w:rsidR="0084183D" w:rsidRPr="0084183D">
        <w:rPr>
          <w:rFonts w:ascii="Times New Roman" w:eastAsia="Times New Roman" w:hAnsi="Times New Roman" w:cs="Times New Roman"/>
          <w:sz w:val="24"/>
          <w:szCs w:val="24"/>
          <w:lang w:eastAsia="ru-RU"/>
        </w:rPr>
        <w:t>с</w:t>
      </w:r>
      <w:proofErr w:type="spellEnd"/>
      <w:r w:rsidR="0084183D" w:rsidRPr="0084183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24.12.2025 по 02.01.2026</w:t>
      </w:r>
      <w:r w:rsidR="0084183D" w:rsidRPr="0084183D">
        <w:rPr>
          <w:rFonts w:ascii="Times New Roman" w:hAnsi="Times New Roman" w:cs="Times New Roman"/>
          <w:sz w:val="24"/>
          <w:szCs w:val="24"/>
        </w:rPr>
        <w:t xml:space="preserve"> </w:t>
      </w:r>
      <w:r w:rsidRPr="0084183D">
        <w:rPr>
          <w:rFonts w:ascii="Times New Roman" w:hAnsi="Times New Roman" w:cs="Times New Roman"/>
          <w:sz w:val="24"/>
          <w:szCs w:val="24"/>
        </w:rPr>
        <w:t>(вк</w:t>
      </w:r>
      <w:bookmarkStart w:id="1" w:name="_GoBack"/>
      <w:bookmarkEnd w:id="1"/>
      <w:r w:rsidRPr="0084183D">
        <w:rPr>
          <w:rFonts w:ascii="Times New Roman" w:hAnsi="Times New Roman" w:cs="Times New Roman"/>
          <w:sz w:val="24"/>
          <w:szCs w:val="24"/>
        </w:rPr>
        <w:t>лючительно):</w:t>
      </w:r>
    </w:p>
    <w:p w:rsidR="006E07BC" w:rsidRPr="0084183D" w:rsidRDefault="0008110D">
      <w:pPr>
        <w:pStyle w:val="aa"/>
        <w:numPr>
          <w:ilvl w:val="0"/>
          <w:numId w:val="2"/>
        </w:numPr>
        <w:ind w:left="567" w:hanging="425"/>
        <w:jc w:val="both"/>
        <w:rPr>
          <w:rFonts w:ascii="Times New Roman" w:hAnsi="Times New Roman" w:cs="Times New Roman"/>
          <w:sz w:val="24"/>
          <w:szCs w:val="24"/>
        </w:rPr>
      </w:pPr>
      <w:r w:rsidRPr="0084183D">
        <w:rPr>
          <w:rFonts w:ascii="Times New Roman" w:hAnsi="Times New Roman" w:cs="Times New Roman"/>
          <w:sz w:val="24"/>
          <w:szCs w:val="24"/>
        </w:rPr>
        <w:t xml:space="preserve">в письменной или устной форме в ходе проведения слушаний (в случае проведения таких слушаний); </w:t>
      </w:r>
    </w:p>
    <w:p w:rsidR="006E07BC" w:rsidRPr="0059474C" w:rsidRDefault="0008110D">
      <w:pPr>
        <w:pStyle w:val="aa"/>
        <w:numPr>
          <w:ilvl w:val="0"/>
          <w:numId w:val="2"/>
        </w:numPr>
        <w:ind w:left="567" w:hanging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</w:rPr>
        <w:t xml:space="preserve">в письменной форме в </w:t>
      </w:r>
      <w:r w:rsidR="00A6643B">
        <w:rPr>
          <w:rFonts w:ascii="Times New Roman" w:eastAsia="Times New Roman" w:hAnsi="Times New Roman" w:cs="Times New Roman"/>
          <w:sz w:val="24"/>
          <w:szCs w:val="24"/>
          <w:lang w:eastAsia="ru-RU"/>
        </w:rPr>
        <w:t>МКУ «Исполнительный комитет муниципального образования город Набережные Челны» Республики Татарстан", по адресу 423805, Республика Татарстан, город Набережные Челны, </w:t>
      </w:r>
      <w:proofErr w:type="spellStart"/>
      <w:r w:rsidR="00A6643B">
        <w:rPr>
          <w:rFonts w:ascii="Times New Roman" w:eastAsia="Times New Roman" w:hAnsi="Times New Roman" w:cs="Times New Roman"/>
          <w:sz w:val="24"/>
          <w:szCs w:val="24"/>
          <w:lang w:eastAsia="ru-RU"/>
        </w:rPr>
        <w:t>пр-кт</w:t>
      </w:r>
      <w:proofErr w:type="spellEnd"/>
      <w:r w:rsidR="00A6643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Хасана </w:t>
      </w:r>
      <w:proofErr w:type="spellStart"/>
      <w:r w:rsidR="00A6643B">
        <w:rPr>
          <w:rFonts w:ascii="Times New Roman" w:eastAsia="Times New Roman" w:hAnsi="Times New Roman" w:cs="Times New Roman"/>
          <w:sz w:val="24"/>
          <w:szCs w:val="24"/>
          <w:lang w:eastAsia="ru-RU"/>
        </w:rPr>
        <w:t>Туфана</w:t>
      </w:r>
      <w:proofErr w:type="spellEnd"/>
      <w:r w:rsidR="00A6643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д.23, </w:t>
      </w:r>
      <w:r w:rsidR="00A6643B">
        <w:rPr>
          <w:rFonts w:ascii="Times New Roman" w:hAnsi="Times New Roman" w:cs="Times New Roman"/>
        </w:rPr>
        <w:t>понедельник-пятница с 8:00 до 12:00 и с 13:00 до 17:00 по адресу</w:t>
      </w:r>
      <w:r w:rsidR="00A6643B">
        <w:rPr>
          <w:rFonts w:ascii="Times New Roman" w:eastAsia="Times New Roman" w:hAnsi="Times New Roman" w:cs="Times New Roman"/>
          <w:sz w:val="24"/>
          <w:szCs w:val="24"/>
          <w:lang w:eastAsia="ru-RU"/>
        </w:rPr>
        <w:t>: 423805, Республика Татарстан, город Набережные Челны, </w:t>
      </w:r>
      <w:proofErr w:type="spellStart"/>
      <w:r w:rsidR="00A6643B">
        <w:rPr>
          <w:rFonts w:ascii="Times New Roman" w:eastAsia="Times New Roman" w:hAnsi="Times New Roman" w:cs="Times New Roman"/>
          <w:sz w:val="24"/>
          <w:szCs w:val="24"/>
          <w:lang w:eastAsia="ru-RU"/>
        </w:rPr>
        <w:t>пр-кт</w:t>
      </w:r>
      <w:proofErr w:type="spellEnd"/>
      <w:r w:rsidR="00A6643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Хасана </w:t>
      </w:r>
      <w:proofErr w:type="spellStart"/>
      <w:r w:rsidR="00A6643B">
        <w:rPr>
          <w:rFonts w:ascii="Times New Roman" w:eastAsia="Times New Roman" w:hAnsi="Times New Roman" w:cs="Times New Roman"/>
          <w:sz w:val="24"/>
          <w:szCs w:val="24"/>
          <w:lang w:eastAsia="ru-RU"/>
        </w:rPr>
        <w:t>Туфана</w:t>
      </w:r>
      <w:proofErr w:type="spellEnd"/>
      <w:r w:rsidR="00A6643B">
        <w:rPr>
          <w:rFonts w:ascii="Times New Roman" w:eastAsia="Times New Roman" w:hAnsi="Times New Roman" w:cs="Times New Roman"/>
          <w:sz w:val="24"/>
          <w:szCs w:val="24"/>
          <w:lang w:eastAsia="ru-RU"/>
        </w:rPr>
        <w:t>, д.23</w:t>
      </w:r>
      <w:r w:rsidR="00A6643B">
        <w:rPr>
          <w:rFonts w:ascii="Times New Roman" w:hAnsi="Times New Roman" w:cs="Times New Roman"/>
        </w:rPr>
        <w:t xml:space="preserve">, кабинет 424, 4 этаж </w:t>
      </w:r>
      <w:r>
        <w:rPr>
          <w:rFonts w:ascii="Times New Roman" w:hAnsi="Times New Roman" w:cs="Times New Roman"/>
          <w:sz w:val="24"/>
          <w:szCs w:val="24"/>
        </w:rPr>
        <w:t>или в форме электронного документа по адресу электронной почты</w:t>
      </w:r>
      <w:r w:rsidRPr="0059474C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="0059474C" w:rsidRPr="0059474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kancel</w:t>
      </w:r>
      <w:proofErr w:type="spellEnd"/>
      <w:r w:rsidR="0059474C" w:rsidRPr="0059474C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proofErr w:type="spellStart"/>
      <w:r w:rsidR="0059474C" w:rsidRPr="0059474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chelny</w:t>
      </w:r>
      <w:proofErr w:type="spellEnd"/>
      <w:r w:rsidR="0059474C" w:rsidRPr="0059474C">
        <w:rPr>
          <w:rFonts w:ascii="Times New Roman" w:eastAsia="Times New Roman" w:hAnsi="Times New Roman" w:cs="Times New Roman"/>
          <w:sz w:val="24"/>
          <w:szCs w:val="24"/>
          <w:lang w:eastAsia="ru-RU"/>
        </w:rPr>
        <w:t>@</w:t>
      </w:r>
      <w:proofErr w:type="spellStart"/>
      <w:r w:rsidR="0059474C" w:rsidRPr="0059474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tatar</w:t>
      </w:r>
      <w:proofErr w:type="spellEnd"/>
      <w:r w:rsidR="0059474C" w:rsidRPr="0059474C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proofErr w:type="spellStart"/>
      <w:r w:rsidR="0059474C" w:rsidRPr="0059474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ru</w:t>
      </w:r>
      <w:proofErr w:type="spellEnd"/>
      <w:r w:rsidRPr="005947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; </w:t>
      </w:r>
    </w:p>
    <w:p w:rsidR="006E07BC" w:rsidRDefault="0008110D">
      <w:pPr>
        <w:pStyle w:val="aa"/>
        <w:numPr>
          <w:ilvl w:val="0"/>
          <w:numId w:val="2"/>
        </w:numPr>
        <w:ind w:left="567" w:hanging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</w:rPr>
        <w:t xml:space="preserve">через ИС «Общественные обсуждения» в здании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МКУ «Исполнительный комитет муниципального образования город Набережные Челны» Республики Татарстан, по адресу 423805, Республика Татарстан, город Набережные Челны, 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пр-кт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Хасана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Туфана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, д.23</w:t>
      </w:r>
      <w:r w:rsidR="001C212A" w:rsidRPr="001C212A">
        <w:rPr>
          <w:rFonts w:ascii="Times New Roman" w:hAnsi="Times New Roman" w:cs="Times New Roman"/>
        </w:rPr>
        <w:t xml:space="preserve"> </w:t>
      </w:r>
      <w:r w:rsidR="001C212A">
        <w:rPr>
          <w:rFonts w:ascii="Times New Roman" w:hAnsi="Times New Roman" w:cs="Times New Roman"/>
        </w:rPr>
        <w:t xml:space="preserve">кабинет 424, 4 этаж, </w:t>
      </w:r>
      <w:r w:rsidR="001C212A">
        <w:rPr>
          <w:rFonts w:eastAsia="Times New Roman"/>
          <w:lang w:eastAsia="ru-RU"/>
        </w:rPr>
        <w:t xml:space="preserve">8(8552) 30-55-42,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ежедневно (кроме выходных) с 8.00 до 17.00 ч</w:t>
      </w:r>
    </w:p>
    <w:p w:rsidR="006E07BC" w:rsidRDefault="0008110D">
      <w:pPr>
        <w:pStyle w:val="aa"/>
        <w:numPr>
          <w:ilvl w:val="0"/>
          <w:numId w:val="2"/>
        </w:numPr>
        <w:ind w:left="567" w:hanging="42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посредством записи в журнале учета участников общественных обсуждений, очно ознакомляющихся с объектом обсуждений, и их замечаний и предложений. </w:t>
      </w:r>
    </w:p>
    <w:p w:rsidR="006E07BC" w:rsidRDefault="0008110D">
      <w:pPr>
        <w:pStyle w:val="aa"/>
        <w:ind w:left="0" w:firstLine="77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При внесении предложений и замечаний участником общественных обсуждений указываются следующие сведения: </w:t>
      </w:r>
    </w:p>
    <w:p w:rsidR="006E07BC" w:rsidRDefault="0008110D">
      <w:pPr>
        <w:pStyle w:val="aa"/>
        <w:numPr>
          <w:ilvl w:val="0"/>
          <w:numId w:val="2"/>
        </w:numPr>
        <w:ind w:left="567" w:hanging="42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для физических лиц - фамилия, имя, отчество (при наличии), дата рождения, адрес места жительства (регистрации), телефон, адрес электронной почты (при наличии); </w:t>
      </w:r>
    </w:p>
    <w:p w:rsidR="006E07BC" w:rsidRDefault="0008110D">
      <w:pPr>
        <w:pStyle w:val="aa"/>
        <w:numPr>
          <w:ilvl w:val="0"/>
          <w:numId w:val="2"/>
        </w:numPr>
        <w:ind w:left="567" w:hanging="42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для юридических лиц - полное и сокращенное (при наличии) наименования, основной государственный регистрационный номер, адрес в пределах места нахождения, телефон, адрес электронной почты (при наличии), фамилия, имя, отчество (при наличии) участника общественных обсуждений, должность участника общественных обсуждений; </w:t>
      </w:r>
    </w:p>
    <w:p w:rsidR="006E07BC" w:rsidRDefault="0008110D">
      <w:pPr>
        <w:pStyle w:val="aa"/>
        <w:numPr>
          <w:ilvl w:val="0"/>
          <w:numId w:val="2"/>
        </w:numPr>
        <w:ind w:left="567" w:hanging="42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согласие на обработку персональных данных в соответствии с законодательством Российской Федерации в области персональных данных; </w:t>
      </w:r>
    </w:p>
    <w:p w:rsidR="006E07BC" w:rsidRDefault="0008110D">
      <w:pPr>
        <w:pStyle w:val="aa"/>
        <w:numPr>
          <w:ilvl w:val="0"/>
          <w:numId w:val="2"/>
        </w:numPr>
        <w:ind w:left="567" w:hanging="42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согласие на участие в подписании протокола общественных обсуждений, способ направления и подписания указанного протокола с учетом положений абзаца первого пункта 41 и пунктов 42 - 44 Правил. </w:t>
      </w:r>
    </w:p>
    <w:p w:rsidR="006E07BC" w:rsidRDefault="0008110D">
      <w:pPr>
        <w:pStyle w:val="aa"/>
        <w:ind w:left="0" w:firstLine="567"/>
        <w:jc w:val="both"/>
        <w:rPr>
          <w:rStyle w:val="1"/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случае отказа участника общественных обсуждений в предоставлении сведений, указанных в пункте 35 Правил, в журнале учета замечаний и предложений участников общественных обсуждений в соответствии с пунктом 37 Правил уполномоченным органом делается соответствующая отметка.</w:t>
      </w:r>
    </w:p>
    <w:sectPr w:rsidR="006E07BC">
      <w:pgSz w:w="11906" w:h="16838"/>
      <w:pgMar w:top="851" w:right="624" w:bottom="851" w:left="1418" w:header="0" w:footer="0" w:gutter="0"/>
      <w:cols w:space="720"/>
      <w:formProt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Franklin Gothic Heavy">
    <w:altName w:val="Arial Black"/>
    <w:charset w:val="CC"/>
    <w:family w:val="swiss"/>
    <w:pitch w:val="variable"/>
    <w:sig w:usb0="00000001" w:usb1="00000000" w:usb2="00000000" w:usb3="00000000" w:csb0="0000009F" w:csb1="00000000"/>
  </w:font>
  <w:font w:name="PT Astra Serif">
    <w:altName w:val="Times New Roman"/>
    <w:charset w:val="CC"/>
    <w:family w:val="roman"/>
    <w:pitch w:val="variable"/>
    <w:sig w:usb0="00000001" w:usb1="5000204B" w:usb2="00000020" w:usb3="00000000" w:csb0="00000097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Noto Sans Devanagari">
    <w:altName w:val="Times New Roman"/>
    <w:panose1 w:val="00000000000000000000"/>
    <w:charset w:val="00"/>
    <w:family w:val="roman"/>
    <w:notTrueType/>
    <w:pitch w:val="default"/>
  </w:font>
  <w:font w:name="SimHei">
    <w:altName w:val="黑体"/>
    <w:panose1 w:val="02010600030101010101"/>
    <w:charset w:val="86"/>
    <w:family w:val="modern"/>
    <w:notTrueType/>
    <w:pitch w:val="fixed"/>
    <w:sig w:usb0="00000001" w:usb1="080E0000" w:usb2="00000010" w:usb3="00000000" w:csb0="0004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04D0B92"/>
    <w:multiLevelType w:val="multilevel"/>
    <w:tmpl w:val="1D641080"/>
    <w:lvl w:ilvl="0">
      <w:start w:val="1"/>
      <w:numFmt w:val="decimal"/>
      <w:lvlText w:val="%1."/>
      <w:lvlJc w:val="left"/>
      <w:pPr>
        <w:tabs>
          <w:tab w:val="num" w:pos="0"/>
        </w:tabs>
        <w:ind w:left="502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222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942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662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382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102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822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542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262" w:hanging="180"/>
      </w:pPr>
    </w:lvl>
  </w:abstractNum>
  <w:abstractNum w:abstractNumId="1" w15:restartNumberingAfterBreak="0">
    <w:nsid w:val="42B71BAC"/>
    <w:multiLevelType w:val="multilevel"/>
    <w:tmpl w:val="BA608A58"/>
    <w:lvl w:ilvl="0">
      <w:start w:val="1"/>
      <w:numFmt w:val="bullet"/>
      <w:lvlText w:val=""/>
      <w:lvlJc w:val="left"/>
      <w:pPr>
        <w:tabs>
          <w:tab w:val="num" w:pos="0"/>
        </w:tabs>
        <w:ind w:left="786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942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662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382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4102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822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542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262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982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739975EA"/>
    <w:multiLevelType w:val="multilevel"/>
    <w:tmpl w:val="D0C00D86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autoHyphenation/>
  <w:hyphenationZone w:val="0"/>
  <w:characterSpacingControl w:val="doNotCompress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07BC"/>
    <w:rsid w:val="0008110D"/>
    <w:rsid w:val="00197EC0"/>
    <w:rsid w:val="001C212A"/>
    <w:rsid w:val="0059474C"/>
    <w:rsid w:val="006E07BC"/>
    <w:rsid w:val="007266AB"/>
    <w:rsid w:val="0084183D"/>
    <w:rsid w:val="00A664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EEEBB7B-73E4-4A31-910D-08E1FC8671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67213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сновной текст Знак1"/>
    <w:basedOn w:val="a0"/>
    <w:link w:val="a3"/>
    <w:uiPriority w:val="99"/>
    <w:qFormat/>
    <w:rsid w:val="00A95245"/>
    <w:rPr>
      <w:rFonts w:ascii="Franklin Gothic Heavy" w:hAnsi="Franklin Gothic Heavy" w:cs="Franklin Gothic Heavy"/>
      <w:spacing w:val="8"/>
      <w:sz w:val="26"/>
      <w:szCs w:val="26"/>
      <w:shd w:val="clear" w:color="auto" w:fill="FFFFFF"/>
    </w:rPr>
  </w:style>
  <w:style w:type="character" w:customStyle="1" w:styleId="a4">
    <w:name w:val="Основной текст Знак"/>
    <w:basedOn w:val="a0"/>
    <w:uiPriority w:val="99"/>
    <w:semiHidden/>
    <w:qFormat/>
    <w:rsid w:val="00A95245"/>
  </w:style>
  <w:style w:type="character" w:styleId="a5">
    <w:name w:val="Hyperlink"/>
    <w:basedOn w:val="a0"/>
    <w:uiPriority w:val="99"/>
    <w:rsid w:val="00A95245"/>
    <w:rPr>
      <w:color w:val="0066CC"/>
      <w:u w:val="single"/>
    </w:rPr>
  </w:style>
  <w:style w:type="character" w:customStyle="1" w:styleId="10">
    <w:name w:val="Оглавление 1 Знак"/>
    <w:link w:val="11"/>
    <w:uiPriority w:val="39"/>
    <w:qFormat/>
    <w:rsid w:val="00A801F2"/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longcopy">
    <w:name w:val="long_copy"/>
    <w:basedOn w:val="a0"/>
    <w:qFormat/>
    <w:rsid w:val="00450B4D"/>
  </w:style>
  <w:style w:type="paragraph" w:customStyle="1" w:styleId="a6">
    <w:name w:val="Заголовок"/>
    <w:basedOn w:val="a"/>
    <w:next w:val="a3"/>
    <w:qFormat/>
    <w:pPr>
      <w:keepNext/>
      <w:spacing w:before="240" w:after="120"/>
    </w:pPr>
    <w:rPr>
      <w:rFonts w:ascii="PT Astra Serif" w:eastAsia="Tahoma" w:hAnsi="PT Astra Serif" w:cs="Noto Sans Devanagari"/>
      <w:sz w:val="28"/>
      <w:szCs w:val="28"/>
    </w:rPr>
  </w:style>
  <w:style w:type="paragraph" w:styleId="a3">
    <w:name w:val="Body Text"/>
    <w:basedOn w:val="a"/>
    <w:link w:val="1"/>
    <w:uiPriority w:val="99"/>
    <w:rsid w:val="00A95245"/>
    <w:pPr>
      <w:widowControl w:val="0"/>
      <w:shd w:val="clear" w:color="auto" w:fill="FFFFFF"/>
      <w:spacing w:after="0" w:line="240" w:lineRule="atLeast"/>
    </w:pPr>
    <w:rPr>
      <w:rFonts w:ascii="Franklin Gothic Heavy" w:hAnsi="Franklin Gothic Heavy" w:cs="Franklin Gothic Heavy"/>
      <w:spacing w:val="8"/>
      <w:sz w:val="26"/>
      <w:szCs w:val="26"/>
    </w:rPr>
  </w:style>
  <w:style w:type="paragraph" w:styleId="a7">
    <w:name w:val="List"/>
    <w:basedOn w:val="a3"/>
    <w:rPr>
      <w:rFonts w:ascii="PT Astra Serif" w:hAnsi="PT Astra Serif" w:cs="Noto Sans Devanagari"/>
    </w:rPr>
  </w:style>
  <w:style w:type="paragraph" w:styleId="a8">
    <w:name w:val="caption"/>
    <w:basedOn w:val="a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a9">
    <w:name w:val="index heading"/>
    <w:basedOn w:val="a"/>
    <w:qFormat/>
    <w:pPr>
      <w:suppressLineNumbers/>
    </w:pPr>
    <w:rPr>
      <w:rFonts w:ascii="PT Astra Serif" w:hAnsi="PT Astra Serif" w:cs="Noto Sans Devanagari"/>
    </w:rPr>
  </w:style>
  <w:style w:type="paragraph" w:customStyle="1" w:styleId="fb">
    <w:name w:val="ОбычнУfbй"/>
    <w:qFormat/>
    <w:rsid w:val="00A95245"/>
    <w:pPr>
      <w:widowControl w:val="0"/>
      <w:spacing w:after="200" w:line="276" w:lineRule="auto"/>
    </w:pPr>
    <w:rPr>
      <w:rFonts w:eastAsia="Times New Roman" w:cs="Times New Roman"/>
      <w:lang w:val="en-US"/>
    </w:rPr>
  </w:style>
  <w:style w:type="paragraph" w:styleId="aa">
    <w:name w:val="List Paragraph"/>
    <w:basedOn w:val="a"/>
    <w:uiPriority w:val="34"/>
    <w:qFormat/>
    <w:rsid w:val="00055084"/>
    <w:pPr>
      <w:spacing w:after="160" w:line="259" w:lineRule="auto"/>
      <w:ind w:left="720"/>
      <w:contextualSpacing/>
    </w:pPr>
  </w:style>
  <w:style w:type="paragraph" w:styleId="11">
    <w:name w:val="toc 1"/>
    <w:basedOn w:val="a"/>
    <w:next w:val="a"/>
    <w:link w:val="10"/>
    <w:autoRedefine/>
    <w:uiPriority w:val="39"/>
    <w:rsid w:val="00A801F2"/>
    <w:pPr>
      <w:spacing w:after="0" w:line="240" w:lineRule="auto"/>
      <w:ind w:left="170" w:right="170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Default">
    <w:name w:val="Default"/>
    <w:qFormat/>
    <w:rsid w:val="0007038A"/>
    <w:rPr>
      <w:rFonts w:ascii="Times New Roman" w:eastAsia="Calibri" w:hAnsi="Times New Roman" w:cs="Times New Roman"/>
      <w:color w:val="000000"/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027795"/>
    <w:pPr>
      <w:spacing w:after="0" w:line="256" w:lineRule="exact"/>
      <w:ind w:left="137"/>
      <w:jc w:val="center"/>
    </w:pPr>
    <w:rPr>
      <w:rFonts w:ascii="Times New Roman" w:hAnsi="Times New Roman" w:cs="Times New Roman"/>
      <w:sz w:val="24"/>
      <w:szCs w:val="24"/>
      <w14:ligatures w14:val="standardContextual"/>
    </w:rPr>
  </w:style>
  <w:style w:type="numbering" w:customStyle="1" w:styleId="ab">
    <w:name w:val="Без списка"/>
    <w:uiPriority w:val="99"/>
    <w:semiHidden/>
    <w:unhideWhenUsed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nabchelny.ru/company/30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clati16@clatipfo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tokmachevma@nchtec.tatenergo.ru" TargetMode="External"/><Relationship Id="rId11" Type="http://schemas.openxmlformats.org/officeDocument/2006/relationships/theme" Target="theme/theme1.xml"/><Relationship Id="rId5" Type="http://schemas.openxmlformats.org/officeDocument/2006/relationships/hyperlink" Target="mailto:office@nchtec.tatene&#1075;go.ru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www.tatenergo.ru/ustoychivoe-razvitie/environmental/index.php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</a:majorFont>
      <a:minorFont>
        <a:latin typeface="Calibri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3</Pages>
  <Words>1369</Words>
  <Characters>7806</Characters>
  <Application>Microsoft Office Word</Application>
  <DocSecurity>0</DocSecurity>
  <Lines>65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9157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Гатауллин Рамиль Фанзилович</dc:creator>
  <dc:description/>
  <cp:lastModifiedBy>RePack by Diakov</cp:lastModifiedBy>
  <cp:revision>10</cp:revision>
  <cp:lastPrinted>2022-08-29T12:26:00Z</cp:lastPrinted>
  <dcterms:created xsi:type="dcterms:W3CDTF">2025-11-29T14:17:00Z</dcterms:created>
  <dcterms:modified xsi:type="dcterms:W3CDTF">2025-12-19T11:55:00Z</dcterms:modified>
  <dc:language>ru-RU</dc:language>
</cp:coreProperties>
</file>