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7D2DEE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Нестационарный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8B18CF">
      <w:pPr>
        <w:rPr>
          <w:sz w:val="22"/>
          <w:szCs w:val="22"/>
        </w:rPr>
      </w:pPr>
    </w:p>
    <w:p w:rsidR="00533987" w:rsidRPr="00533987" w:rsidRDefault="00C03C49" w:rsidP="008B18CF">
      <w:pPr>
        <w:rPr>
          <w:sz w:val="22"/>
          <w:szCs w:val="22"/>
          <w:lang w:val="en-US"/>
        </w:rPr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066D0E" w:rsidRPr="00D319E6" w:rsidTr="00EF68DB">
        <w:trPr>
          <w:trHeight w:val="2691"/>
        </w:trPr>
        <w:tc>
          <w:tcPr>
            <w:tcW w:w="1384" w:type="dxa"/>
          </w:tcPr>
          <w:p w:rsidR="00066D0E" w:rsidRDefault="00066D0E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CA704B" w:rsidRDefault="00066D0E" w:rsidP="00066D0E">
            <w:pPr>
              <w:jc w:val="center"/>
            </w:pPr>
            <w:r w:rsidRPr="00284672">
              <w:t>Нестационарный</w:t>
            </w:r>
          </w:p>
          <w:p w:rsidR="00066D0E" w:rsidRDefault="00066D0E" w:rsidP="00066D0E">
            <w:pPr>
              <w:jc w:val="center"/>
            </w:pPr>
            <w:r w:rsidRPr="00284672">
              <w:t>объект</w:t>
            </w:r>
          </w:p>
          <w:p w:rsidR="00CA704B" w:rsidRPr="00284672" w:rsidRDefault="00741F98" w:rsidP="00066D0E">
            <w:pPr>
              <w:jc w:val="center"/>
            </w:pPr>
            <w:r>
              <w:t>«металлическая конструкция»</w:t>
            </w:r>
            <w:r w:rsidR="00CA704B">
              <w:t>»</w:t>
            </w:r>
          </w:p>
          <w:p w:rsidR="005D1713" w:rsidRPr="00CA704B" w:rsidRDefault="005D1713" w:rsidP="005D1713">
            <w:pPr>
              <w:jc w:val="center"/>
            </w:pPr>
          </w:p>
          <w:p w:rsidR="00066D0E" w:rsidRPr="00284672" w:rsidRDefault="00066D0E" w:rsidP="00284672">
            <w:pPr>
              <w:jc w:val="center"/>
            </w:pPr>
          </w:p>
        </w:tc>
        <w:tc>
          <w:tcPr>
            <w:tcW w:w="3260" w:type="dxa"/>
          </w:tcPr>
          <w:p w:rsidR="00741F98" w:rsidRPr="00741F98" w:rsidRDefault="00741F98" w:rsidP="00741F98">
            <w:r w:rsidRPr="00741F98">
              <w:t>РТ, г. Набережные  Челны, пр. Мира,39а</w:t>
            </w:r>
          </w:p>
          <w:p w:rsidR="00066D0E" w:rsidRPr="00284672" w:rsidRDefault="00066D0E" w:rsidP="00413C56"/>
        </w:tc>
        <w:tc>
          <w:tcPr>
            <w:tcW w:w="4111" w:type="dxa"/>
          </w:tcPr>
          <w:p w:rsidR="00066D0E" w:rsidRDefault="00741F98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520851" cy="1417289"/>
                  <wp:effectExtent l="19050" t="0" r="0" b="0"/>
                  <wp:docPr id="1" name="Рисунок 1" descr="\\win-ser\public\1. отдел ОВОТ\ДЕМОНТАЖ\! 2024 Демонтаж\Документы по объектам\№28 металлическая конструкция\PHOTO-2024-07-30-17-11-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ДЕМОНТАЖ\! 2024 Демонтаж\Документы по объектам\№28 металлическая конструкция\PHOTO-2024-07-30-17-11-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2436" cy="1418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3987" w:rsidRPr="00741F98" w:rsidRDefault="00533987" w:rsidP="00533987">
      <w:pPr>
        <w:rPr>
          <w:sz w:val="22"/>
          <w:szCs w:val="22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6DDE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1DD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3C56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661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1F98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3C49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A704B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27D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2024-08-08T08:13:00Z</dcterms:created>
  <dcterms:modified xsi:type="dcterms:W3CDTF">2024-08-08T08:13:00Z</dcterms:modified>
</cp:coreProperties>
</file>