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156259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C3016E" w:rsidP="00C3016E">
            <w:pPr>
              <w:pStyle w:val="a5"/>
              <w:rPr>
                <w:sz w:val="18"/>
                <w:szCs w:val="18"/>
              </w:rPr>
            </w:pPr>
            <w:r w:rsidRPr="00C3016E">
              <w:rPr>
                <w:rFonts w:ascii="Times New Roman" w:eastAsia="Times New Roman" w:hAnsi="Times New Roman" w:cs="Times New Roman"/>
                <w:lang w:eastAsia="ru-RU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DE556C" w:rsidRDefault="00DE556C" w:rsidP="00C3016E">
            <w:r>
              <w:rPr>
                <w:sz w:val="22"/>
                <w:szCs w:val="22"/>
              </w:rPr>
              <w:t>Н</w:t>
            </w:r>
            <w:r w:rsidRPr="00DE556C">
              <w:rPr>
                <w:sz w:val="22"/>
                <w:szCs w:val="22"/>
              </w:rPr>
              <w:t>естационарный</w:t>
            </w:r>
            <w:r w:rsidR="00A275C8">
              <w:rPr>
                <w:sz w:val="22"/>
                <w:szCs w:val="22"/>
              </w:rPr>
              <w:t xml:space="preserve"> торговый </w:t>
            </w:r>
            <w:r w:rsidR="00C3016E">
              <w:rPr>
                <w:sz w:val="22"/>
                <w:szCs w:val="22"/>
              </w:rPr>
              <w:t xml:space="preserve"> объект </w:t>
            </w:r>
            <w:r w:rsidRPr="00DE556C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</w:tcPr>
          <w:p w:rsidR="00C3016E" w:rsidRPr="00C3016E" w:rsidRDefault="00C3016E" w:rsidP="00C3016E">
            <w:pPr>
              <w:rPr>
                <w:sz w:val="22"/>
                <w:szCs w:val="22"/>
              </w:rPr>
            </w:pPr>
            <w:r w:rsidRPr="00C3016E">
              <w:rPr>
                <w:sz w:val="22"/>
                <w:szCs w:val="22"/>
              </w:rPr>
              <w:t xml:space="preserve">РТ, г. Набережные Челны, пр.  </w:t>
            </w:r>
            <w:r>
              <w:rPr>
                <w:sz w:val="22"/>
                <w:szCs w:val="22"/>
              </w:rPr>
              <w:t xml:space="preserve">Хасана </w:t>
            </w:r>
            <w:proofErr w:type="spellStart"/>
            <w:r>
              <w:rPr>
                <w:sz w:val="22"/>
                <w:szCs w:val="22"/>
              </w:rPr>
              <w:t>Туфана</w:t>
            </w:r>
            <w:proofErr w:type="spellEnd"/>
            <w:r>
              <w:rPr>
                <w:sz w:val="22"/>
                <w:szCs w:val="22"/>
              </w:rPr>
              <w:t>, на ост.</w:t>
            </w:r>
            <w:r w:rsidRPr="00C3016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</w:t>
            </w:r>
            <w:r w:rsidRPr="00C3016E">
              <w:rPr>
                <w:sz w:val="22"/>
                <w:szCs w:val="22"/>
              </w:rPr>
              <w:t>Бульвар Энтузиастов</w:t>
            </w:r>
            <w:r>
              <w:rPr>
                <w:sz w:val="22"/>
                <w:szCs w:val="22"/>
              </w:rPr>
              <w:t>»</w:t>
            </w:r>
            <w:r w:rsidRPr="00C3016E">
              <w:rPr>
                <w:sz w:val="22"/>
                <w:szCs w:val="22"/>
              </w:rPr>
              <w:t xml:space="preserve"> со стороны 6 микрорайона</w:t>
            </w:r>
          </w:p>
          <w:p w:rsidR="00066D0E" w:rsidRPr="00284672" w:rsidRDefault="00066D0E" w:rsidP="00DE556C">
            <w:pPr>
              <w:pStyle w:val="a5"/>
            </w:pPr>
          </w:p>
        </w:tc>
        <w:tc>
          <w:tcPr>
            <w:tcW w:w="4111" w:type="dxa"/>
          </w:tcPr>
          <w:p w:rsidR="00066D0E" w:rsidRDefault="00C3016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22500" cy="1666875"/>
                  <wp:effectExtent l="19050" t="0" r="6350" b="0"/>
                  <wp:docPr id="1" name="Рисунок 1" descr="\\win-ser\public\1. отдел ОВОТ\ДЕМОНТАЖ\2025 демонтаж\2.  Объекты 2025\№10 Чобанов ост. бр. Энтузиастов\PHOTO-2025-02-07-13-21-38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5 демонтаж\2.  Объекты 2025\№10 Чобанов ост. бр. Энтузиастов\PHOTO-2025-02-07-13-21-38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35" cy="16687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259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3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275C8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16E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556C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10</cp:revision>
  <dcterms:created xsi:type="dcterms:W3CDTF">2024-01-12T13:44:00Z</dcterms:created>
  <dcterms:modified xsi:type="dcterms:W3CDTF">2025-02-14T13:20:00Z</dcterms:modified>
</cp:coreProperties>
</file>