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202</w:t>
      </w:r>
      <w:r>
        <w:rPr>
          <w:rFonts w:ascii="Times New Roman" w:hAnsi="Times New Roman"/>
          <w:b/>
          <w:sz w:val="28"/>
          <w:szCs w:val="28"/>
          <w:lang w:val="tt-RU"/>
        </w:rPr>
        <w:t>6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елның беренче кварталында Яр Чаллы шәһәре җирле үзидарә органнарына гражданнардан кергән мөрәҗәгатьләр белән эшләү турында мәгълүмат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202</w:t>
      </w:r>
      <w:r>
        <w:rPr>
          <w:rFonts w:ascii="Times New Roman" w:hAnsi="Times New Roman"/>
          <w:sz w:val="28"/>
          <w:szCs w:val="28"/>
          <w:lang w:val="tt-RU"/>
        </w:rPr>
        <w:t>6</w:t>
      </w:r>
      <w:r>
        <w:rPr>
          <w:rFonts w:ascii="Times New Roman" w:hAnsi="Times New Roman"/>
          <w:sz w:val="28"/>
          <w:szCs w:val="28"/>
          <w:lang w:val="tt-RU"/>
        </w:rPr>
        <w:t xml:space="preserve"> елның </w:t>
      </w:r>
      <w:r>
        <w:rPr>
          <w:rFonts w:ascii="Times New Roman" w:hAnsi="Times New Roman"/>
          <w:sz w:val="28"/>
          <w:szCs w:val="28"/>
          <w:lang w:val="tt-RU"/>
        </w:rPr>
        <w:t>1</w:t>
      </w:r>
      <w:r>
        <w:rPr>
          <w:rFonts w:ascii="Times New Roman" w:hAnsi="Times New Roman"/>
          <w:sz w:val="28"/>
          <w:szCs w:val="28"/>
          <w:lang w:val="tt-RU"/>
        </w:rPr>
        <w:t xml:space="preserve"> кварталында Яр Чаллы шәһәре җирле үзидарә органнарында гражданнардан язмача кергән, шәхси кабул итүдә алынган </w:t>
      </w:r>
      <w:r>
        <w:rPr>
          <w:rFonts w:ascii="Times New Roman" w:hAnsi="Times New Roman"/>
          <w:sz w:val="28"/>
          <w:szCs w:val="28"/>
          <w:lang w:val="tt-RU"/>
        </w:rPr>
        <w:t xml:space="preserve">һәм «Бергә хәл итәбез» кире элемтә платформасы (алга таба – КЭП) аша килгән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4279</w:t>
      </w:r>
      <w:r>
        <w:rPr>
          <w:rFonts w:ascii="Times New Roman" w:hAnsi="Times New Roman"/>
          <w:sz w:val="28"/>
          <w:szCs w:val="28"/>
          <w:lang w:val="tt-RU"/>
        </w:rPr>
        <w:t xml:space="preserve"> мөрәҗәгать карап тикшерелде.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Мөрәҗәгатьләрнең гомуми саныннан: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9</w:t>
      </w:r>
      <w:r>
        <w:rPr>
          <w:rFonts w:ascii="Times New Roman" w:hAnsi="Times New Roman"/>
          <w:b/>
          <w:sz w:val="28"/>
          <w:szCs w:val="28"/>
          <w:lang w:val="tt-RU"/>
        </w:rPr>
        <w:t>68</w:t>
      </w:r>
      <w:r>
        <w:rPr>
          <w:rFonts w:ascii="Times New Roman" w:hAnsi="Times New Roman"/>
          <w:sz w:val="28"/>
          <w:szCs w:val="28"/>
          <w:lang w:val="tt-RU"/>
        </w:rPr>
        <w:t xml:space="preserve"> – язмача мөрәҗәгатьләр,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524</w:t>
      </w:r>
      <w:r>
        <w:rPr>
          <w:rFonts w:ascii="Times New Roman" w:hAnsi="Times New Roman"/>
          <w:sz w:val="28"/>
          <w:szCs w:val="28"/>
          <w:lang w:val="tt-RU"/>
        </w:rPr>
        <w:t xml:space="preserve"> – </w:t>
      </w:r>
      <w:r>
        <w:rPr>
          <w:rFonts w:ascii="Times New Roman" w:hAnsi="Times New Roman"/>
          <w:sz w:val="28"/>
          <w:szCs w:val="28"/>
          <w:lang w:val="tt-RU"/>
        </w:rPr>
        <w:t>шәхси кабул итүдә алынган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2787</w:t>
      </w:r>
      <w:r>
        <w:rPr>
          <w:rFonts w:ascii="Times New Roman" w:hAnsi="Times New Roman"/>
          <w:sz w:val="28"/>
          <w:szCs w:val="28"/>
          <w:lang w:val="tt-RU"/>
        </w:rPr>
        <w:t xml:space="preserve"> – </w:t>
      </w:r>
      <w:r>
        <w:rPr>
          <w:rFonts w:ascii="Times New Roman" w:hAnsi="Times New Roman"/>
          <w:sz w:val="28"/>
          <w:szCs w:val="28"/>
          <w:lang w:val="tt-RU"/>
        </w:rPr>
        <w:t>КЭП аша килгән мөрәҗәгатьләр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Шәһәр Хакиме һәм Башкарма комитет Җитәкчесе адресына </w:t>
      </w:r>
      <w:r>
        <w:rPr>
          <w:rFonts w:ascii="Times New Roman" w:hAnsi="Times New Roman"/>
          <w:sz w:val="28"/>
          <w:szCs w:val="28"/>
          <w:lang w:val="tt-RU"/>
        </w:rPr>
        <w:t>720 кешедә</w:t>
      </w:r>
      <w:r>
        <w:rPr>
          <w:rFonts w:ascii="Times New Roman" w:hAnsi="Times New Roman"/>
          <w:sz w:val="28"/>
          <w:szCs w:val="28"/>
          <w:lang w:val="tt-RU"/>
        </w:rPr>
        <w:t xml:space="preserve">н </w:t>
      </w:r>
      <w:r>
        <w:rPr>
          <w:rFonts w:ascii="Times New Roman" w:hAnsi="Times New Roman"/>
          <w:sz w:val="28"/>
          <w:szCs w:val="28"/>
          <w:lang w:val="tt-RU"/>
        </w:rPr>
        <w:t>29</w:t>
      </w:r>
      <w:r>
        <w:rPr>
          <w:rFonts w:ascii="Times New Roman" w:hAnsi="Times New Roman"/>
          <w:sz w:val="28"/>
          <w:szCs w:val="28"/>
          <w:lang w:val="tt-RU"/>
        </w:rPr>
        <w:t xml:space="preserve"> коллектив мөрәҗәгать керде.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16</w:t>
      </w:r>
      <w:r>
        <w:rPr>
          <w:rFonts w:ascii="Times New Roman" w:hAnsi="Times New Roman"/>
          <w:sz w:val="28"/>
          <w:szCs w:val="28"/>
          <w:lang w:val="tt-RU"/>
        </w:rPr>
        <w:t>7 мөрәҗәгать уңай хәл ителде, 1</w:t>
      </w:r>
      <w:r>
        <w:rPr>
          <w:rFonts w:ascii="Times New Roman" w:hAnsi="Times New Roman"/>
          <w:sz w:val="28"/>
          <w:szCs w:val="28"/>
          <w:lang w:val="tt-RU"/>
        </w:rPr>
        <w:t>6</w:t>
      </w:r>
      <w:r>
        <w:rPr>
          <w:rFonts w:ascii="Times New Roman" w:hAnsi="Times New Roman"/>
          <w:sz w:val="28"/>
          <w:szCs w:val="28"/>
          <w:lang w:val="tt-RU"/>
        </w:rPr>
        <w:t xml:space="preserve"> мөрәҗәгать ведомство буйсынуындагы оешмаларга адресланды, калганнары буенча аңлатмалар һәм рекомендацияләр бирелде.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Мөрәҗәгать итүчеләр арасында үз социаль хәлен күрсәткән гражданнар түбәндәге категорияләргә бүленә: 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 xml:space="preserve">-  пенсионерлар – </w:t>
      </w:r>
      <w:r>
        <w:rPr>
          <w:color w:val="000000"/>
          <w:sz w:val="28"/>
          <w:szCs w:val="28"/>
          <w:lang w:val="tt-RU"/>
        </w:rPr>
        <w:t>4</w:t>
      </w:r>
      <w:r>
        <w:rPr>
          <w:color w:val="000000"/>
          <w:sz w:val="28"/>
          <w:szCs w:val="28"/>
          <w:lang w:val="tt-RU"/>
        </w:rPr>
        <w:t>7;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 xml:space="preserve">-  эшләүчеләр – </w:t>
      </w:r>
      <w:r>
        <w:rPr>
          <w:color w:val="000000"/>
          <w:sz w:val="28"/>
          <w:szCs w:val="28"/>
          <w:lang w:val="tt-RU"/>
        </w:rPr>
        <w:t>36</w:t>
      </w:r>
      <w:r>
        <w:rPr>
          <w:color w:val="000000"/>
          <w:sz w:val="28"/>
          <w:szCs w:val="28"/>
          <w:lang w:val="tt-RU"/>
        </w:rPr>
        <w:t>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 xml:space="preserve">-  хуҗабикәләр – </w:t>
      </w:r>
      <w:r>
        <w:rPr>
          <w:color w:val="000000"/>
          <w:sz w:val="28"/>
          <w:szCs w:val="28"/>
          <w:lang w:val="tt-RU"/>
        </w:rPr>
        <w:t>5</w:t>
      </w:r>
      <w:r>
        <w:rPr>
          <w:color w:val="000000"/>
          <w:sz w:val="28"/>
          <w:szCs w:val="28"/>
          <w:lang w:val="tt-RU"/>
        </w:rPr>
        <w:t>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 xml:space="preserve">-  эшмәкәрләр – </w:t>
      </w:r>
      <w:r>
        <w:rPr>
          <w:color w:val="000000"/>
          <w:sz w:val="28"/>
          <w:szCs w:val="28"/>
          <w:lang w:val="tt-RU"/>
        </w:rPr>
        <w:t>4</w:t>
      </w:r>
      <w:r>
        <w:rPr>
          <w:color w:val="000000"/>
          <w:sz w:val="28"/>
          <w:szCs w:val="28"/>
          <w:lang w:val="tt-RU"/>
        </w:rPr>
        <w:t>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 xml:space="preserve">-  хезмәткәрләр – </w:t>
      </w:r>
      <w:r>
        <w:rPr>
          <w:color w:val="000000"/>
          <w:sz w:val="28"/>
          <w:szCs w:val="28"/>
          <w:lang w:val="tt-RU"/>
        </w:rPr>
        <w:t>2</w:t>
      </w:r>
      <w:r>
        <w:rPr>
          <w:color w:val="000000"/>
          <w:sz w:val="28"/>
          <w:szCs w:val="28"/>
          <w:lang w:val="tt-RU"/>
        </w:rPr>
        <w:t>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 xml:space="preserve">-  эшсезләр – </w:t>
      </w:r>
      <w:r>
        <w:rPr>
          <w:color w:val="000000"/>
          <w:sz w:val="28"/>
          <w:szCs w:val="28"/>
          <w:lang w:val="tt-RU"/>
        </w:rPr>
        <w:t>2</w:t>
      </w:r>
      <w:r>
        <w:rPr>
          <w:color w:val="000000"/>
          <w:sz w:val="28"/>
          <w:szCs w:val="28"/>
          <w:lang w:val="tt-RU"/>
        </w:rPr>
        <w:t>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укучылар – 1;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 xml:space="preserve">-  интеллигенция – </w:t>
      </w:r>
      <w:r>
        <w:rPr>
          <w:color w:val="000000"/>
          <w:sz w:val="28"/>
          <w:szCs w:val="28"/>
          <w:lang w:val="tt-RU"/>
        </w:rPr>
        <w:t>1</w:t>
      </w:r>
      <w:r>
        <w:rPr>
          <w:color w:val="000000"/>
          <w:sz w:val="28"/>
          <w:szCs w:val="28"/>
          <w:lang w:val="tt-RU"/>
        </w:rPr>
        <w:t>;</w:t>
      </w:r>
    </w:p>
    <w:p>
      <w:pPr>
        <w:pStyle w:val="NormalWeb"/>
        <w:widowControl/>
        <w:suppressAutoHyphens w:val="true"/>
        <w:bidi w:val="0"/>
        <w:spacing w:lineRule="auto" w:line="276" w:beforeAutospacing="0" w:before="0" w:afterAutospacing="0" w:after="0"/>
        <w:ind w:left="680" w:right="0" w:firstLine="57"/>
        <w:jc w:val="both"/>
        <w:rPr/>
      </w:pPr>
      <w:r>
        <w:rPr>
          <w:color w:val="000000"/>
          <w:sz w:val="28"/>
          <w:szCs w:val="28"/>
          <w:lang w:val="tt-RU"/>
        </w:rPr>
        <w:t xml:space="preserve">-  </w:t>
      </w:r>
      <w:r>
        <w:rPr>
          <w:sz w:val="28"/>
          <w:szCs w:val="28"/>
          <w:lang w:val="tt-RU"/>
        </w:rPr>
        <w:t>социаль хәлен күрсәтмәүчеләр</w:t>
      </w:r>
      <w:r>
        <w:rPr>
          <w:color w:val="000000"/>
          <w:sz w:val="28"/>
          <w:szCs w:val="28"/>
          <w:lang w:val="tt-RU"/>
        </w:rPr>
        <w:t xml:space="preserve"> – </w:t>
      </w:r>
      <w:r>
        <w:rPr>
          <w:color w:val="000000"/>
          <w:sz w:val="28"/>
          <w:szCs w:val="28"/>
          <w:lang w:val="tt-RU"/>
        </w:rPr>
        <w:t>870</w:t>
      </w:r>
      <w:r>
        <w:rPr>
          <w:color w:val="000000"/>
          <w:sz w:val="28"/>
          <w:szCs w:val="28"/>
          <w:lang w:val="tt-RU"/>
        </w:rPr>
        <w:t>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Льготалы категориягә ия булуларын күрсәткән мөрәҗәгать итүчеләр арасында күпчелекне күп балалы гаиләләр – </w:t>
      </w:r>
      <w:r>
        <w:rPr>
          <w:rFonts w:ascii="Times New Roman" w:hAnsi="Times New Roman"/>
          <w:sz w:val="28"/>
          <w:szCs w:val="28"/>
          <w:lang w:val="tt-RU"/>
        </w:rPr>
        <w:t>3</w:t>
      </w:r>
      <w:r>
        <w:rPr>
          <w:rFonts w:ascii="Times New Roman" w:hAnsi="Times New Roman"/>
          <w:sz w:val="28"/>
          <w:szCs w:val="28"/>
          <w:lang w:val="tt-RU"/>
        </w:rPr>
        <w:t xml:space="preserve">2, инвалидлар – </w:t>
      </w:r>
      <w:r>
        <w:rPr>
          <w:rFonts w:ascii="Times New Roman" w:hAnsi="Times New Roman"/>
          <w:sz w:val="28"/>
          <w:szCs w:val="28"/>
          <w:lang w:val="tt-RU"/>
        </w:rPr>
        <w:t>14</w:t>
      </w:r>
      <w:r>
        <w:rPr>
          <w:rFonts w:ascii="Times New Roman" w:hAnsi="Times New Roman"/>
          <w:sz w:val="28"/>
          <w:szCs w:val="28"/>
          <w:lang w:val="tt-RU"/>
        </w:rPr>
        <w:t xml:space="preserve">, хәрби хәрәкәт ветераннары – </w:t>
      </w:r>
      <w:r>
        <w:rPr>
          <w:rFonts w:ascii="Times New Roman" w:hAnsi="Times New Roman"/>
          <w:sz w:val="28"/>
          <w:szCs w:val="28"/>
          <w:lang w:val="tt-RU"/>
        </w:rPr>
        <w:t>20</w:t>
      </w:r>
      <w:r>
        <w:rPr>
          <w:rFonts w:ascii="Times New Roman" w:hAnsi="Times New Roman"/>
          <w:sz w:val="28"/>
          <w:szCs w:val="28"/>
          <w:lang w:val="tt-RU"/>
        </w:rPr>
        <w:t xml:space="preserve"> кешене тәшкил итте.</w:t>
      </w:r>
    </w:p>
    <w:p>
      <w:pPr>
        <w:pStyle w:val="Normal"/>
        <w:spacing w:lineRule="auto" w:line="240" w:before="0" w:after="16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Ш</w:t>
      </w:r>
      <w:r>
        <w:rPr>
          <w:rFonts w:ascii="Times New Roman" w:hAnsi="Times New Roman"/>
          <w:sz w:val="28"/>
          <w:szCs w:val="28"/>
          <w:lang w:val="tt-RU"/>
        </w:rPr>
        <w:t>әһәрдәшләр өчен түбәндәге мәсьәләләр актуальрәк булып санал</w:t>
      </w:r>
      <w:r>
        <w:rPr>
          <w:rFonts w:ascii="Times New Roman" w:hAnsi="Times New Roman"/>
          <w:sz w:val="28"/>
          <w:szCs w:val="28"/>
          <w:lang w:val="tt-RU"/>
        </w:rPr>
        <w:t>ды</w:t>
      </w:r>
      <w:r>
        <w:rPr>
          <w:rFonts w:ascii="Times New Roman" w:hAnsi="Times New Roman"/>
          <w:sz w:val="28"/>
          <w:szCs w:val="28"/>
          <w:lang w:val="tt-RU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торак-коммуналь хуҗалыгы – </w:t>
      </w:r>
      <w:r>
        <w:rPr>
          <w:rFonts w:ascii="Times New Roman" w:hAnsi="Times New Roman"/>
          <w:sz w:val="28"/>
          <w:szCs w:val="28"/>
          <w:lang w:val="tt-RU"/>
        </w:rPr>
        <w:t>35</w:t>
      </w:r>
      <w:r>
        <w:rPr>
          <w:rFonts w:ascii="Times New Roman" w:hAnsi="Times New Roman"/>
          <w:sz w:val="28"/>
          <w:szCs w:val="28"/>
          <w:lang w:val="tt-RU"/>
        </w:rPr>
        <w:t>4;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җирдән файдалану – 1</w:t>
      </w:r>
      <w:r>
        <w:rPr>
          <w:rFonts w:ascii="Times New Roman" w:hAnsi="Times New Roman"/>
          <w:sz w:val="28"/>
          <w:szCs w:val="28"/>
          <w:lang w:val="tt-RU"/>
        </w:rPr>
        <w:t>00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юл хуҗалыгы – </w:t>
      </w:r>
      <w:r>
        <w:rPr>
          <w:rFonts w:ascii="Times New Roman" w:hAnsi="Times New Roman"/>
          <w:sz w:val="28"/>
          <w:szCs w:val="28"/>
          <w:lang w:val="tt-RU"/>
        </w:rPr>
        <w:t>91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</w:t>
      </w:r>
      <w:r>
        <w:rPr>
          <w:rFonts w:ascii="Times New Roman" w:hAnsi="Times New Roman"/>
          <w:sz w:val="28"/>
          <w:szCs w:val="28"/>
          <w:lang w:val="tt-RU"/>
        </w:rPr>
        <w:t>махсус хәрби операциягә бәйле мәсьәләләр – 76;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төзелеш – </w:t>
      </w:r>
      <w:r>
        <w:rPr>
          <w:rFonts w:ascii="Times New Roman" w:hAnsi="Times New Roman"/>
          <w:sz w:val="28"/>
          <w:szCs w:val="28"/>
          <w:lang w:val="tt-RU"/>
        </w:rPr>
        <w:t>70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мәгариф һәм мәктәпкәчә тәрбия бирү – </w:t>
      </w:r>
      <w:r>
        <w:rPr>
          <w:rFonts w:ascii="Times New Roman" w:hAnsi="Times New Roman"/>
          <w:sz w:val="28"/>
          <w:szCs w:val="28"/>
          <w:lang w:val="tt-RU"/>
        </w:rPr>
        <w:t>60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торак өлкәсе – </w:t>
      </w:r>
      <w:r>
        <w:rPr>
          <w:rFonts w:ascii="Times New Roman" w:hAnsi="Times New Roman"/>
          <w:sz w:val="28"/>
          <w:szCs w:val="28"/>
          <w:lang w:val="tt-RU"/>
        </w:rPr>
        <w:t>36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сәүдә һәм кулланучылар хезмәте – 27;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социаль тәэмин итү – </w:t>
      </w:r>
      <w:r>
        <w:rPr>
          <w:rFonts w:ascii="Times New Roman" w:hAnsi="Times New Roman"/>
          <w:sz w:val="28"/>
          <w:szCs w:val="28"/>
          <w:lang w:val="tt-RU"/>
        </w:rPr>
        <w:t>2</w:t>
      </w:r>
      <w:r>
        <w:rPr>
          <w:rFonts w:ascii="Times New Roman" w:hAnsi="Times New Roman"/>
          <w:sz w:val="28"/>
          <w:szCs w:val="28"/>
          <w:lang w:val="tt-RU"/>
        </w:rPr>
        <w:t>4;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транспорт хезмәте күрсәтү – </w:t>
      </w:r>
      <w:r>
        <w:rPr>
          <w:rFonts w:ascii="Times New Roman" w:hAnsi="Times New Roman"/>
          <w:sz w:val="28"/>
          <w:szCs w:val="28"/>
          <w:lang w:val="tt-RU"/>
        </w:rPr>
        <w:t>22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хезмәт һәм мәшгульлек – 1</w:t>
      </w:r>
      <w:r>
        <w:rPr>
          <w:rFonts w:ascii="Times New Roman" w:hAnsi="Times New Roman"/>
          <w:sz w:val="28"/>
          <w:szCs w:val="28"/>
          <w:lang w:val="tt-RU"/>
        </w:rPr>
        <w:t>5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законлылык һәм хокук тәртибен тәэмин итү – </w:t>
      </w:r>
      <w:r>
        <w:rPr>
          <w:rFonts w:ascii="Times New Roman" w:hAnsi="Times New Roman"/>
          <w:sz w:val="28"/>
          <w:szCs w:val="28"/>
          <w:lang w:val="tt-RU"/>
        </w:rPr>
        <w:t>14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сәламәтлек саклау – </w:t>
      </w:r>
      <w:r>
        <w:rPr>
          <w:rFonts w:ascii="Times New Roman" w:hAnsi="Times New Roman"/>
          <w:sz w:val="28"/>
          <w:szCs w:val="28"/>
          <w:lang w:val="tt-RU"/>
        </w:rPr>
        <w:t>10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- финанс өлкәсе – </w:t>
      </w:r>
      <w:r>
        <w:rPr>
          <w:rFonts w:ascii="Times New Roman" w:hAnsi="Times New Roman"/>
          <w:sz w:val="28"/>
          <w:szCs w:val="28"/>
          <w:lang w:val="tt-RU"/>
        </w:rPr>
        <w:t>9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элемтә мәсьәләләре – 7.</w:t>
      </w:r>
    </w:p>
    <w:p>
      <w:pPr>
        <w:pStyle w:val="Normal"/>
        <w:shd w:val="clear" w:color="auto" w:fill="FFFFFF"/>
        <w:spacing w:lineRule="atLeast" w:line="270" w:before="0" w:after="135"/>
        <w:ind w:firstLine="709"/>
        <w:jc w:val="both"/>
        <w:rPr>
          <w:rFonts w:ascii="Times New Roman" w:hAnsi="Times New Roman" w:eastAsia="Times New Roman"/>
          <w:color w:val="333333"/>
          <w:sz w:val="28"/>
          <w:szCs w:val="28"/>
          <w:lang w:val="tt-RU" w:eastAsia="ru-RU"/>
        </w:rPr>
      </w:pP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Шәхси кабул итү хакимият органнарының гражданнар белән кирәкле аралашу формасы булып кала. 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2026 елның беренче кварталында </w:t>
      </w:r>
      <w:r>
        <w:rPr>
          <w:rFonts w:eastAsia="Times New Roman" w:ascii="Times New Roman" w:hAnsi="Times New Roman"/>
          <w:b/>
          <w:bCs/>
          <w:color w:val="333333"/>
          <w:sz w:val="28"/>
          <w:szCs w:val="28"/>
          <w:lang w:val="tt-RU" w:eastAsia="ru-RU"/>
        </w:rPr>
        <w:t>524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 </w:t>
      </w:r>
      <w:r>
        <w:rPr>
          <w:rFonts w:eastAsia="Times New Roman" w:ascii="Times New Roman" w:hAnsi="Times New Roman"/>
          <w:b/>
          <w:bCs/>
          <w:color w:val="333333"/>
          <w:sz w:val="28"/>
          <w:szCs w:val="28"/>
          <w:lang w:val="tt-RU" w:eastAsia="ru-RU"/>
        </w:rPr>
        <w:t>кеше</w:t>
      </w:r>
      <w:r>
        <w:rPr>
          <w:rFonts w:eastAsia="Times New Roman" w:ascii="Times New Roman" w:hAnsi="Times New Roman"/>
          <w:b/>
          <w:bCs/>
          <w:color w:val="333333"/>
          <w:sz w:val="28"/>
          <w:szCs w:val="28"/>
          <w:lang w:val="tt-RU" w:eastAsia="ru-RU"/>
        </w:rPr>
        <w:t xml:space="preserve"> 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>нәкъ шул формадан файдалан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>ды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. 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Шәһәр Хакиме һәм Башкарма комитет Җитәкчесе тарафыннан </w:t>
      </w:r>
      <w:r>
        <w:rPr>
          <w:rFonts w:eastAsia="Times New Roman" w:ascii="Times New Roman" w:hAnsi="Times New Roman"/>
          <w:b/>
          <w:bCs/>
          <w:color w:val="333333"/>
          <w:sz w:val="28"/>
          <w:szCs w:val="28"/>
          <w:lang w:val="tt-RU" w:eastAsia="ru-RU"/>
        </w:rPr>
        <w:t>47 чаллылы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 кабул ителде.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2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41</w:t>
      </w:r>
      <w:r>
        <w:rPr>
          <w:rFonts w:ascii="Times New Roman" w:hAnsi="Times New Roman"/>
          <w:sz w:val="28"/>
          <w:szCs w:val="28"/>
          <w:lang w:val="tt-RU"/>
        </w:rPr>
        <w:t xml:space="preserve"> мөрәҗәгать буенча кирәкле чаралар күрелде; мөрәҗәгать иткән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273</w:t>
      </w:r>
      <w:r>
        <w:rPr>
          <w:rFonts w:ascii="Times New Roman" w:hAnsi="Times New Roman"/>
          <w:sz w:val="28"/>
          <w:szCs w:val="28"/>
          <w:lang w:val="tt-RU"/>
        </w:rPr>
        <w:t xml:space="preserve"> гражданга аңлатмалар бирелде,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1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0</w:t>
      </w:r>
      <w:r>
        <w:rPr>
          <w:rFonts w:ascii="Times New Roman" w:hAnsi="Times New Roman"/>
          <w:sz w:val="28"/>
          <w:szCs w:val="28"/>
          <w:lang w:val="tt-RU"/>
        </w:rPr>
        <w:t xml:space="preserve"> мөрәҗәгать контрольдә тора.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Гражданнар һәр атнаның сишәмбе көннәрендә түбәндәгечә кабул ителә: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- шәһәр Хакиме, Яр Чаллы шәһәре муниципаль берәмлеге Башлыгы урынбасары, Башкарма комитет Җитәкчесе тарафыннан 16.00 дән 18.00 сәгатькә кадәр, </w:t>
      </w: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Республикасы, Яр Чаллы шәһәре, </w:t>
      </w:r>
      <w:r>
        <w:rPr>
          <w:rFonts w:ascii="Times New Roman" w:hAnsi="Times New Roman"/>
          <w:sz w:val="28"/>
          <w:szCs w:val="28"/>
          <w:lang w:val="tt-RU"/>
        </w:rPr>
        <w:t>Академик Рубаненко бульвары, 7 йорт адресы буенча урнашкан шәһәр Хакименең җәмәгатьчелекне кабул итү бинасында;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- шәһәр Хакиме ярдәмчесе (халык белән эшләү буенча) тарафыннан шимбә һәм якшәмбедән кала һәр көнне 08.00 дән 17.00 сәгатькә кадәр, төшке ял вакыты – 12.00 дән 13.00 сәгатькә кадәр, </w:t>
      </w: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Республикасы, Яр Чаллы шәһәре, </w:t>
      </w:r>
      <w:r>
        <w:rPr>
          <w:rFonts w:ascii="Times New Roman" w:hAnsi="Times New Roman"/>
          <w:sz w:val="28"/>
          <w:szCs w:val="28"/>
          <w:lang w:val="tt-RU"/>
        </w:rPr>
        <w:t>Академик Рубаненко бульвары, 7 йорт адресы буенча урнашкан шәһәр Хакименең җәмәгатьчелекне кабул итү бинасында.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- </w:t>
      </w:r>
      <w:r>
        <w:rPr>
          <w:rFonts w:ascii="Times New Roman" w:hAnsi="Times New Roman"/>
          <w:sz w:val="28"/>
          <w:szCs w:val="28"/>
          <w:lang w:val="tt-RU"/>
        </w:rPr>
        <w:t>Р</w:t>
      </w:r>
      <w:r>
        <w:rPr>
          <w:rFonts w:ascii="Times New Roman" w:hAnsi="Times New Roman"/>
          <w:sz w:val="28"/>
          <w:szCs w:val="28"/>
          <w:lang w:val="tt-RU"/>
        </w:rPr>
        <w:t>айон хакимиятләре Башлыклары тарафыннан: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1. Автозавод районы – </w:t>
      </w: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Республикасы, Яр Чаллы шәһәре, </w:t>
      </w:r>
      <w:r>
        <w:rPr>
          <w:rFonts w:ascii="Times New Roman" w:hAnsi="Times New Roman"/>
          <w:sz w:val="28"/>
          <w:szCs w:val="28"/>
          <w:lang w:val="tt-RU"/>
        </w:rPr>
        <w:t xml:space="preserve">Шамил Усманов урамы, 112 (49/09) йорт, 2 этаж, 201 кабинет </w:t>
      </w:r>
      <w:r>
        <w:rPr>
          <w:rFonts w:ascii="Times New Roman" w:hAnsi="Times New Roman"/>
          <w:sz w:val="28"/>
          <w:szCs w:val="28"/>
          <w:lang w:val="tt-RU"/>
        </w:rPr>
        <w:t>адресы буенча</w:t>
      </w:r>
      <w:r>
        <w:rPr>
          <w:rFonts w:ascii="Times New Roman" w:hAnsi="Times New Roman"/>
          <w:sz w:val="28"/>
          <w:szCs w:val="28"/>
          <w:lang w:val="tt-RU"/>
        </w:rPr>
        <w:t>, 14.00 дән 17.00 сәгатькә кадәр;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2. Комсомол районы – </w:t>
      </w: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Республикасы, Яр Чаллы шәһәре, </w:t>
      </w:r>
      <w:r>
        <w:rPr>
          <w:rFonts w:ascii="Times New Roman" w:hAnsi="Times New Roman"/>
          <w:sz w:val="28"/>
          <w:szCs w:val="28"/>
          <w:lang w:val="tt-RU"/>
        </w:rPr>
        <w:t xml:space="preserve">Муса Җәлил исемендәге проспект, 56 йорт (ГЭС пос., 8/7а йорты), 2,5 этаж, 251 кабинет </w:t>
      </w:r>
      <w:r>
        <w:rPr>
          <w:rFonts w:ascii="Times New Roman" w:hAnsi="Times New Roman"/>
          <w:sz w:val="28"/>
          <w:szCs w:val="28"/>
          <w:lang w:val="tt-RU"/>
        </w:rPr>
        <w:t>адресы буенча</w:t>
      </w:r>
      <w:r>
        <w:rPr>
          <w:rFonts w:ascii="Times New Roman" w:hAnsi="Times New Roman"/>
          <w:sz w:val="28"/>
          <w:szCs w:val="28"/>
          <w:lang w:val="tt-RU"/>
        </w:rPr>
        <w:t>, 14.00 дән 17.00 сәгатькә кадәр;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3. Үзәк районы – </w:t>
      </w: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Республикасы, Яр Чаллы шәһәре, </w:t>
      </w:r>
      <w:r>
        <w:rPr>
          <w:rFonts w:ascii="Times New Roman" w:hAnsi="Times New Roman"/>
          <w:sz w:val="28"/>
          <w:szCs w:val="28"/>
          <w:lang w:val="tt-RU"/>
        </w:rPr>
        <w:t xml:space="preserve">Энтузиастлар бульвары, 11 (3/08) йорт, 3 этаж, 301 кабинет </w:t>
      </w:r>
      <w:r>
        <w:rPr>
          <w:rFonts w:ascii="Times New Roman" w:hAnsi="Times New Roman"/>
          <w:sz w:val="28"/>
          <w:szCs w:val="28"/>
          <w:lang w:val="tt-RU"/>
        </w:rPr>
        <w:t>адресы буенча</w:t>
      </w:r>
      <w:r>
        <w:rPr>
          <w:rFonts w:ascii="Times New Roman" w:hAnsi="Times New Roman"/>
          <w:sz w:val="28"/>
          <w:szCs w:val="28"/>
          <w:lang w:val="tt-RU"/>
        </w:rPr>
        <w:t>, 14.00 дән 17.00 сәгатькә кадәр;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- Башкарма комитет Җитәкчесе урынбасарлары, идарә башлыклары тарафыннан </w:t>
      </w: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Республикасы, Яр Чаллы шәһәре, </w:t>
      </w:r>
      <w:r>
        <w:rPr>
          <w:rFonts w:ascii="Times New Roman" w:hAnsi="Times New Roman"/>
          <w:sz w:val="28"/>
          <w:szCs w:val="28"/>
          <w:lang w:val="tt-RU"/>
        </w:rPr>
        <w:t>Хәсән Туфан проспекты, 23 йорт адресы буенча урнашкан шәһәр хакимияте бинасында 14.00 дән 17.00 сәгатькә кадәр;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Җирле үзидарә органнарында гражданнарның бер генә мөрәҗәгате дә игътибарсыз калмый.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Гражданнардан кергән мөрәҗәгатьләрнең мониторингы көн саен үткәрелә, аларны үз вакытында карап тикшерү контрольдә тотыла, башкару дисциплинасына анализ ясала.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Җирле үзидарә органнарына гражданнардан кергән мөрәҗәгатьләрдә бәян ителгән мәсьәләләр компетенция кысаларында, оператив рәвештә хәл ителә.</w:t>
      </w:r>
    </w:p>
    <w:p>
      <w:pPr>
        <w:pStyle w:val="Normal"/>
        <w:spacing w:lineRule="auto" w:line="252" w:before="0" w:after="16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Һәр мөрәҗәгать итүчегә гамәлдәге законнарга нигезләнгән язмача җаваплар бирелә.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788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Times New Roman" w:eastAsiaTheme="minorEastAsia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605878"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ListParagraph">
    <w:name w:val="List Paragraph"/>
    <w:basedOn w:val="Normal"/>
    <w:uiPriority w:val="34"/>
    <w:qFormat/>
    <w:rsid w:val="003d2b6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LibreOffice/7.5.6.2$Linux_X86_64 LibreOffice_project/50$Build-2</Application>
  <AppVersion>15.0000</AppVersion>
  <Pages>3</Pages>
  <Words>545</Words>
  <Characters>3488</Characters>
  <CharactersWithSpaces>4037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2020-04-09T18:10:00Z</dcterms:created>
  <dc:creator>Sony</dc:creator>
  <dc:description/>
  <dc:language>ru-RU</dc:language>
  <cp:lastModifiedBy/>
  <dcterms:modified xsi:type="dcterms:W3CDTF">2026-04-09T09:41:49Z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