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_rels/document.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КМ РТ от 02.10.2021 N 944</w:t>
              <w:br/>
              <w:t>(ред. от 11.12.2025)</w:t>
              <w:br/>
              <w:t>"Об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08.05.2026</w:t>
              <w:br/>
              <w:t> </w:t>
            </w:r>
          </w:p>
        </w:tc>
      </w:tr>
    </w:tbl>
    <w:p>
      <w:pPr>
        <w:sectPr>
          <w:type w:val="nextPage"/>
          <w:pgSz w:w="11906" w:h="16838"/>
          <w:pgMar w:left="595" w:right="595" w:gutter="0" w:header="0" w:top="841" w:footer="0" w:bottom="841"/>
          <w:pgNumType w:fmt="decimal"/>
          <w:formProt w:val="false"/>
          <w:textDirection w:val="lrTb"/>
          <w:docGrid w:type="default" w:linePitch="100" w:charSpace="8192"/>
        </w:sectPr>
        <w:pStyle w:val="ConsPlusNormal"/>
        <w:rPr/>
      </w:pPr>
      <w:r>
        <w:rPr/>
      </w:r>
    </w:p>
    <w:p>
      <w:pPr>
        <w:pStyle w:val="ConsPlusNormal"/>
        <w:numPr>
          <w:ilvl w:val="0"/>
          <w:numId w:val="0"/>
        </w:numPr>
        <w:jc w:val="both"/>
        <w:outlineLvl w:val="0"/>
        <w:rPr/>
      </w:pPr>
      <w:r>
        <w:rPr/>
      </w:r>
    </w:p>
    <w:p>
      <w:pPr>
        <w:pStyle w:val="ConsPlusTitle"/>
        <w:numPr>
          <w:ilvl w:val="0"/>
          <w:numId w:val="0"/>
        </w:numPr>
        <w:jc w:val="center"/>
        <w:outlineLvl w:val="0"/>
        <w:rPr/>
      </w:pPr>
      <w:r>
        <w:rPr>
          <w:sz w:val="24"/>
        </w:rPr>
        <w:t>КАБИНЕТ МИНИСТРОВ РЕСПУБЛИКИ ТАТАРСТАН</w:t>
      </w:r>
    </w:p>
    <w:p>
      <w:pPr>
        <w:pStyle w:val="ConsPlusTitle"/>
        <w:jc w:val="both"/>
        <w:rPr/>
      </w:pPr>
      <w:r>
        <w:rPr/>
      </w:r>
    </w:p>
    <w:p>
      <w:pPr>
        <w:pStyle w:val="ConsPlusTitle"/>
        <w:jc w:val="center"/>
        <w:rPr/>
      </w:pPr>
      <w:r>
        <w:rPr>
          <w:sz w:val="24"/>
        </w:rPr>
        <w:t>ПОСТАНОВЛЕНИЕ</w:t>
      </w:r>
    </w:p>
    <w:p>
      <w:pPr>
        <w:pStyle w:val="ConsPlusTitle"/>
        <w:jc w:val="center"/>
        <w:rPr/>
      </w:pPr>
      <w:r>
        <w:rPr>
          <w:sz w:val="24"/>
        </w:rPr>
        <w:t>от 2 октября 2021 г. N 944</w:t>
      </w:r>
    </w:p>
    <w:p>
      <w:pPr>
        <w:pStyle w:val="ConsPlusTitle"/>
        <w:jc w:val="both"/>
        <w:rPr/>
      </w:pPr>
      <w:r>
        <w:rPr/>
      </w:r>
    </w:p>
    <w:p>
      <w:pPr>
        <w:pStyle w:val="ConsPlusTitle"/>
        <w:jc w:val="center"/>
        <w:rPr/>
      </w:pPr>
      <w:r>
        <w:rPr>
          <w:sz w:val="24"/>
        </w:rPr>
        <w:t>ОБ УТВЕРЖДЕНИИ ПОЛОЖЕНИЯ О РЕГИОНАЛЬНОМ ГОСУДАРСТВЕННОМ</w:t>
      </w:r>
    </w:p>
    <w:p>
      <w:pPr>
        <w:pStyle w:val="ConsPlusTitle"/>
        <w:jc w:val="center"/>
        <w:rPr/>
      </w:pPr>
      <w:r>
        <w:rPr>
          <w:sz w:val="24"/>
        </w:rPr>
        <w:t>КОНТРОЛЕ (НАДЗОРЕ) В ОБЛАСТИ ДОЛЕВОГО СТРОИТЕЛЬСТВА</w:t>
      </w:r>
    </w:p>
    <w:p>
      <w:pPr>
        <w:pStyle w:val="ConsPlusTitle"/>
        <w:jc w:val="center"/>
        <w:rPr/>
      </w:pPr>
      <w:r>
        <w:rPr>
          <w:sz w:val="24"/>
        </w:rPr>
        <w:t>МНОГОКВАРТИРНЫХ ДОМОВ И (ИЛИ) ИНЫХ ОБЪЕКТОВ НЕДВИЖИМОСТИ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 xml:space="preserve">(в ред. Постановлений КМ РТ от 28.02.2022 </w:t>
            </w:r>
            <w:hyperlink r:id="rId5" w:tgtFrame="Постановление КМ РТ от 28.02.2022 N 174 О внесении изменения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N 174</w:t>
              </w:r>
            </w:hyperlink>
            <w:r>
              <w:rPr>
                <w:color w:val="392C69"/>
                <w:sz w:val="24"/>
              </w:rPr>
              <w:t xml:space="preserve">, от 03.08.2022 </w:t>
            </w:r>
            <w:hyperlink r:id="rId6"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N 754</w:t>
              </w:r>
            </w:hyperlink>
            <w:r>
              <w:rPr>
                <w:color w:val="392C69"/>
                <w:sz w:val="24"/>
              </w:rPr>
              <w:t>,</w:t>
            </w:r>
          </w:p>
          <w:p>
            <w:pPr>
              <w:pStyle w:val="ConsPlusNormal"/>
              <w:jc w:val="center"/>
              <w:rPr/>
            </w:pPr>
            <w:r>
              <w:rPr>
                <w:color w:val="392C69"/>
                <w:sz w:val="24"/>
              </w:rPr>
              <w:t xml:space="preserve">от 29.03.2023 </w:t>
            </w:r>
            <w:hyperlink r:id="rId7" w:tgtFrame="Постановление КМ РТ от 29.03.2023 N 37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w:r>
                <w:rPr>
                  <w:rStyle w:val="ListLabel2"/>
                  <w:color w:val="0000FF"/>
                  <w:sz w:val="24"/>
                </w:rPr>
                <w:t>N 374</w:t>
              </w:r>
            </w:hyperlink>
            <w:r>
              <w:rPr>
                <w:color w:val="392C69"/>
                <w:sz w:val="24"/>
              </w:rPr>
              <w:t xml:space="preserve">, от 08.11.2023 </w:t>
            </w:r>
            <w:hyperlink r:id="rId8" w:tgtFrame="Постановление КМ РТ от 08.11.2023 N 1439 О внесении изменений в постановление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N 1439</w:t>
              </w:r>
            </w:hyperlink>
            <w:r>
              <w:rPr>
                <w:color w:val="392C69"/>
                <w:sz w:val="24"/>
              </w:rPr>
              <w:t xml:space="preserve">, от 11.12.2025 </w:t>
            </w:r>
            <w:hyperlink r:id="rId9"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N 1080</w:t>
              </w:r>
            </w:hyperlink>
            <w:r>
              <w:rPr>
                <w:color w:val="392C69"/>
                <w:sz w:val="24"/>
              </w:rPr>
              <w:t>)</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 xml:space="preserve">В соответствии с </w:t>
      </w:r>
      <w:hyperlink r:id="rId10"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пунктом 3 части 2 статьи 3</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w:t>
      </w:r>
      <w:hyperlink r:id="rId11" w:tgtFrame="Федеральный закон от 30.12.2004 N 214-ФЗ (ред. от 09.04.2026)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r>
          <w:rPr>
            <w:rStyle w:val="ListLabel2"/>
            <w:color w:val="0000FF"/>
            <w:sz w:val="24"/>
          </w:rPr>
          <w:t>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12" w:tgtFrame="Закон РТ от 27.12.2007 N 66-ЗРТ (ред. от 30.09.2025, с изм. от 29.11.2025)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w:r>
          <w:rPr>
            <w:rStyle w:val="ListLabel2"/>
            <w:color w:val="0000FF"/>
            <w:sz w:val="24"/>
          </w:rPr>
          <w:t>Законом</w:t>
        </w:r>
      </w:hyperlink>
      <w:r>
        <w:rPr>
          <w:sz w:val="24"/>
        </w:rPr>
        <w:t xml:space="preserve"> Республики Татарстан от 27 декабря 2007 года N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Кабинет Министров Республики Татарстан постановляет:</w:t>
      </w:r>
    </w:p>
    <w:p>
      <w:pPr>
        <w:pStyle w:val="ConsPlusNormal"/>
        <w:jc w:val="both"/>
        <w:rPr/>
      </w:pPr>
      <w:r>
        <w:rPr>
          <w:sz w:val="24"/>
        </w:rPr>
        <w:t xml:space="preserve">(в ред. </w:t>
      </w:r>
      <w:hyperlink r:id="rId13" w:tgtFrame="Постановление КМ РТ от 08.11.2023 N 1439 О внесении изменений в постановление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08.11.2023 N 1439)</w:t>
      </w:r>
    </w:p>
    <w:p>
      <w:pPr>
        <w:pStyle w:val="ConsPlusNormal"/>
        <w:jc w:val="both"/>
        <w:rPr/>
      </w:pPr>
      <w:r>
        <w:rPr/>
      </w:r>
    </w:p>
    <w:p>
      <w:pPr>
        <w:pStyle w:val="ConsPlusNormal"/>
        <w:ind w:firstLine="540"/>
        <w:jc w:val="both"/>
        <w:rPr/>
      </w:pPr>
      <w:r>
        <w:rPr>
          <w:sz w:val="24"/>
        </w:rPr>
        <w:t xml:space="preserve">1. Утвердить прилагаемое </w:t>
      </w:r>
      <w:hyperlink w:anchor="P35" w:tgtFrame="ПОЛОЖЕНИЕ">
        <w:r>
          <w:rPr>
            <w:rStyle w:val="ListLabel2"/>
            <w:color w:val="0000FF"/>
            <w:sz w:val="24"/>
          </w:rPr>
          <w:t>Положение</w:t>
        </w:r>
      </w:hyperlink>
      <w:r>
        <w:rPr>
          <w:sz w:val="24"/>
        </w:rPr>
        <w:t xml:space="preserve"> о региональном государственном контроле (надзоре) в области долевого строительства многоквартирных домов и (или) иных объектов недвижимости.</w:t>
      </w:r>
    </w:p>
    <w:p>
      <w:pPr>
        <w:pStyle w:val="ConsPlusNormal"/>
        <w:spacing w:lineRule="auto" w:line="240" w:before="240" w:after="0"/>
        <w:ind w:firstLine="540"/>
        <w:jc w:val="both"/>
        <w:rPr/>
      </w:pPr>
      <w:r>
        <w:rPr>
          <w:sz w:val="24"/>
        </w:rPr>
        <w:t xml:space="preserve">2. Признать утратившим силу </w:t>
      </w:r>
      <w:hyperlink r:id="rId14" w:tgtFrame="Постановление КМ РТ от 08.04.2021 N 223 Об утверждении Порядка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Республики Татарстан и Порядка организации и осуществления контроля за деятельностью жилищно-строительных кооперативов, связанной со строительством многоквартирных домов, на территории Республики Татарстан">
        <w:r>
          <w:rPr>
            <w:rStyle w:val="ListLabel2"/>
            <w:color w:val="0000FF"/>
            <w:sz w:val="24"/>
          </w:rPr>
          <w:t>постановление</w:t>
        </w:r>
      </w:hyperlink>
      <w:r>
        <w:rPr>
          <w:sz w:val="24"/>
        </w:rPr>
        <w:t xml:space="preserve"> Кабинета Министров Республики Татарстан от 08.04.2021 N 223 "Об утверждении Порядка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Республики Татарстан и Порядка организации и осуществления контроля за деятельностью жилищно-строительных кооперативов, связанной со строительством многоквартирных домов, на территории Республики Татарстан".</w:t>
      </w:r>
    </w:p>
    <w:p>
      <w:pPr>
        <w:pStyle w:val="ConsPlusNormal"/>
        <w:spacing w:lineRule="auto" w:line="240" w:before="240" w:after="0"/>
        <w:ind w:firstLine="540"/>
        <w:jc w:val="both"/>
        <w:rPr/>
      </w:pPr>
      <w:r>
        <w:rPr>
          <w:sz w:val="24"/>
        </w:rPr>
        <w:t>3. Установить, что настоящее постановление вступает в силу со дня его официального опубликования.</w:t>
      </w:r>
    </w:p>
    <w:p>
      <w:pPr>
        <w:pStyle w:val="ConsPlusNormal"/>
        <w:spacing w:lineRule="auto" w:line="240" w:before="240" w:after="0"/>
        <w:ind w:firstLine="540"/>
        <w:jc w:val="both"/>
        <w:rPr/>
      </w:pPr>
      <w:r>
        <w:rPr>
          <w:sz w:val="24"/>
        </w:rPr>
        <w:t>4. Контроль за исполнением настоящего постановления возложить на Инспекцию государственного строительного надзора Республики Татарстан.</w:t>
      </w:r>
    </w:p>
    <w:p>
      <w:pPr>
        <w:pStyle w:val="ConsPlusNormal"/>
        <w:jc w:val="both"/>
        <w:rPr/>
      </w:pPr>
      <w:r>
        <w:rPr/>
      </w:r>
    </w:p>
    <w:p>
      <w:pPr>
        <w:pStyle w:val="ConsPlusNormal"/>
        <w:jc w:val="right"/>
        <w:rPr/>
      </w:pPr>
      <w:r>
        <w:rPr>
          <w:sz w:val="24"/>
        </w:rPr>
        <w:t>Премьер-министр</w:t>
      </w:r>
    </w:p>
    <w:p>
      <w:pPr>
        <w:pStyle w:val="ConsPlusNormal"/>
        <w:jc w:val="right"/>
        <w:rPr/>
      </w:pPr>
      <w:r>
        <w:rPr>
          <w:sz w:val="24"/>
        </w:rPr>
        <w:t>Республики Татарстан</w:t>
      </w:r>
    </w:p>
    <w:p>
      <w:pPr>
        <w:pStyle w:val="ConsPlusNormal"/>
        <w:jc w:val="right"/>
        <w:rPr/>
      </w:pPr>
      <w:r>
        <w:rPr>
          <w:sz w:val="24"/>
        </w:rPr>
        <w:t>А.В.ПЕСОШИН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Утверждено</w:t>
      </w:r>
    </w:p>
    <w:p>
      <w:pPr>
        <w:pStyle w:val="ConsPlusNormal"/>
        <w:jc w:val="right"/>
        <w:rPr/>
      </w:pPr>
      <w:r>
        <w:rPr>
          <w:sz w:val="24"/>
        </w:rPr>
        <w:t>постановлением</w:t>
      </w:r>
    </w:p>
    <w:p>
      <w:pPr>
        <w:pStyle w:val="ConsPlusNormal"/>
        <w:jc w:val="right"/>
        <w:rPr/>
      </w:pPr>
      <w:r>
        <w:rPr>
          <w:sz w:val="24"/>
        </w:rPr>
        <w:t>Кабинета Министров</w:t>
      </w:r>
    </w:p>
    <w:p>
      <w:pPr>
        <w:pStyle w:val="ConsPlusNormal"/>
        <w:jc w:val="right"/>
        <w:rPr/>
      </w:pPr>
      <w:r>
        <w:rPr>
          <w:sz w:val="24"/>
        </w:rPr>
        <w:t>Республики Татарстан</w:t>
      </w:r>
    </w:p>
    <w:p>
      <w:pPr>
        <w:pStyle w:val="ConsPlusNormal"/>
        <w:jc w:val="right"/>
        <w:rPr/>
      </w:pPr>
      <w:r>
        <w:rPr>
          <w:sz w:val="24"/>
        </w:rPr>
        <w:t>от 2 октября 2021 г. N 944</w:t>
      </w:r>
    </w:p>
    <w:p>
      <w:pPr>
        <w:pStyle w:val="ConsPlusNormal"/>
        <w:jc w:val="both"/>
        <w:rPr/>
      </w:pPr>
      <w:r>
        <w:rPr/>
      </w:r>
      <w:bookmarkStart w:id="0" w:name="P35"/>
      <w:bookmarkStart w:id="1" w:name="P35"/>
      <w:bookmarkEnd w:id="1"/>
    </w:p>
    <w:p>
      <w:pPr>
        <w:pStyle w:val="ConsPlusTitle"/>
        <w:jc w:val="center"/>
        <w:rPr/>
      </w:pPr>
      <w:bookmarkStart w:id="2" w:name="P35"/>
      <w:bookmarkEnd w:id="2"/>
      <w:r>
        <w:rPr>
          <w:sz w:val="24"/>
        </w:rPr>
        <w:t>ПОЛОЖЕНИЕ</w:t>
      </w:r>
    </w:p>
    <w:p>
      <w:pPr>
        <w:pStyle w:val="ConsPlusTitle"/>
        <w:jc w:val="center"/>
        <w:rPr/>
      </w:pPr>
      <w:r>
        <w:rPr>
          <w:sz w:val="24"/>
        </w:rPr>
        <w:t>О РЕГИОНАЛЬНОМ ГОСУДАРСТВЕННОМ КОНТРОЛЕ (НАДЗОРЕ) В ОБЛАСТИ</w:t>
      </w:r>
    </w:p>
    <w:p>
      <w:pPr>
        <w:pStyle w:val="ConsPlusTitle"/>
        <w:jc w:val="center"/>
        <w:rPr/>
      </w:pPr>
      <w:r>
        <w:rPr>
          <w:sz w:val="24"/>
        </w:rPr>
        <w:t>ДОЛЕВОГО СТРОИТЕЛЬСТВА МНОГОКВАРТИРНЫХ ДОМОВ И (ИЛИ) ИНЫХ</w:t>
      </w:r>
    </w:p>
    <w:p>
      <w:pPr>
        <w:pStyle w:val="ConsPlusTitle"/>
        <w:jc w:val="center"/>
        <w:rPr/>
      </w:pPr>
      <w:r>
        <w:rPr>
          <w:sz w:val="24"/>
        </w:rPr>
        <w:t>ОБЪЕКТОВ НЕДВИЖИМОСТИ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 xml:space="preserve">(в ред. Постановлений КМ РТ от 28.02.2022 </w:t>
            </w:r>
            <w:hyperlink r:id="rId15" w:tgtFrame="Постановление КМ РТ от 28.02.2022 N 174 О внесении изменения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N 174</w:t>
              </w:r>
            </w:hyperlink>
            <w:r>
              <w:rPr>
                <w:color w:val="392C69"/>
                <w:sz w:val="24"/>
              </w:rPr>
              <w:t xml:space="preserve">, от 03.08.2022 </w:t>
            </w:r>
            <w:hyperlink r:id="rId16"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N 754</w:t>
              </w:r>
            </w:hyperlink>
            <w:r>
              <w:rPr>
                <w:color w:val="392C69"/>
                <w:sz w:val="24"/>
              </w:rPr>
              <w:t>,</w:t>
            </w:r>
          </w:p>
          <w:p>
            <w:pPr>
              <w:pStyle w:val="ConsPlusNormal"/>
              <w:jc w:val="center"/>
              <w:rPr/>
            </w:pPr>
            <w:r>
              <w:rPr>
                <w:color w:val="392C69"/>
                <w:sz w:val="24"/>
              </w:rPr>
              <w:t xml:space="preserve">от 29.03.2023 </w:t>
            </w:r>
            <w:hyperlink r:id="rId17" w:tgtFrame="Постановление КМ РТ от 29.03.2023 N 37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w:r>
                <w:rPr>
                  <w:rStyle w:val="ListLabel2"/>
                  <w:color w:val="0000FF"/>
                  <w:sz w:val="24"/>
                </w:rPr>
                <w:t>N 374</w:t>
              </w:r>
            </w:hyperlink>
            <w:r>
              <w:rPr>
                <w:color w:val="392C69"/>
                <w:sz w:val="24"/>
              </w:rPr>
              <w:t xml:space="preserve">, от 08.11.2023 </w:t>
            </w:r>
            <w:hyperlink r:id="rId18" w:tgtFrame="Постановление КМ РТ от 08.11.2023 N 1439 О внесении изменений в постановление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N 1439</w:t>
              </w:r>
            </w:hyperlink>
            <w:r>
              <w:rPr>
                <w:color w:val="392C69"/>
                <w:sz w:val="24"/>
              </w:rPr>
              <w:t xml:space="preserve">, от 11.12.2025 </w:t>
            </w:r>
            <w:hyperlink r:id="rId19"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N 1080</w:t>
              </w:r>
            </w:hyperlink>
            <w:r>
              <w:rPr>
                <w:color w:val="392C69"/>
                <w:sz w:val="24"/>
              </w:rPr>
              <w:t>)</w:t>
            </w:r>
          </w:p>
        </w:tc>
        <w:tc>
          <w:tcPr>
            <w:tcW w:w="113" w:type="dxa"/>
            <w:tcBorders/>
            <w:shd w:fill="F4F3F8" w:val="clear"/>
          </w:tcPr>
          <w:p>
            <w:pPr>
              <w:pStyle w:val="ConsPlusNormal"/>
              <w:rPr/>
            </w:pPr>
            <w:r>
              <w:rPr/>
            </w:r>
          </w:p>
        </w:tc>
      </w:tr>
    </w:tbl>
    <w:p>
      <w:pPr>
        <w:pStyle w:val="ConsPlusNormal"/>
        <w:jc w:val="both"/>
        <w:rPr/>
      </w:pPr>
      <w:r>
        <w:rPr/>
      </w:r>
    </w:p>
    <w:p>
      <w:pPr>
        <w:pStyle w:val="ConsPlusTitle"/>
        <w:numPr>
          <w:ilvl w:val="0"/>
          <w:numId w:val="0"/>
        </w:numPr>
        <w:jc w:val="center"/>
        <w:outlineLvl w:val="1"/>
        <w:rPr/>
      </w:pPr>
      <w:r>
        <w:rPr>
          <w:sz w:val="24"/>
        </w:rPr>
        <w:t>I. Общие положения</w:t>
      </w:r>
    </w:p>
    <w:p>
      <w:pPr>
        <w:pStyle w:val="ConsPlusNormal"/>
        <w:jc w:val="both"/>
        <w:rPr/>
      </w:pPr>
      <w:r>
        <w:rPr/>
      </w:r>
    </w:p>
    <w:p>
      <w:pPr>
        <w:pStyle w:val="ConsPlusNormal"/>
        <w:ind w:firstLine="540"/>
        <w:jc w:val="both"/>
        <w:rPr/>
      </w:pPr>
      <w:r>
        <w:rPr>
          <w:sz w:val="24"/>
        </w:rPr>
        <w:t>1.1.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(далее - региональный государственный контроль (надзор)).</w:t>
      </w:r>
    </w:p>
    <w:p>
      <w:pPr>
        <w:pStyle w:val="ConsPlusNormal"/>
        <w:spacing w:lineRule="auto" w:line="240" w:before="240" w:after="0"/>
        <w:ind w:firstLine="540"/>
        <w:jc w:val="both"/>
        <w:rPr/>
      </w:pPr>
      <w:r>
        <w:rPr>
          <w:sz w:val="24"/>
        </w:rPr>
        <w:t xml:space="preserve">1.2.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Федеральным </w:t>
      </w:r>
      <w:hyperlink r:id="rId20" w:tgtFrame="Федеральный закон от 30.12.2004 N 214-ФЗ (ред. от 09.04.2026)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r>
          <w:rPr>
            <w:rStyle w:val="ListLabel2"/>
            <w:color w:val="0000FF"/>
            <w:sz w:val="24"/>
          </w:rPr>
          <w:t>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N 214-ФЗ) и принятыми в соответствии с ним иными нормативными правовыми актами Российской Федерации (далее - обязательные требования).</w:t>
      </w:r>
    </w:p>
    <w:p>
      <w:pPr>
        <w:pStyle w:val="ConsPlusNormal"/>
        <w:spacing w:lineRule="auto" w:line="240" w:before="240" w:after="0"/>
        <w:ind w:firstLine="540"/>
        <w:jc w:val="both"/>
        <w:rPr/>
      </w:pPr>
      <w:r>
        <w:rPr>
          <w:sz w:val="24"/>
        </w:rPr>
        <w:t xml:space="preserve">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w:t>
      </w:r>
      <w:hyperlink r:id="rId21" w:tgtFrame="Закон РТ от 27.12.2007 N 66-ЗРТ (ред. от 30.09.2025, с изм. от 29.11.2025)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w:r>
          <w:rPr>
            <w:rStyle w:val="ListLabel2"/>
            <w:color w:val="0000FF"/>
            <w:sz w:val="24"/>
          </w:rPr>
          <w:t>статье 2</w:t>
        </w:r>
      </w:hyperlink>
      <w:r>
        <w:rPr>
          <w:sz w:val="24"/>
        </w:rPr>
        <w:t xml:space="preserve"> Закона Республики Татарстан от 27 декабря 2007 года N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(далее - Закон Республики Татарстан от 27 декабря 2007 года N 66-ЗРТ),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w:t>
      </w:r>
      <w:hyperlink r:id="rId22" w:tgtFrame="Закон РТ от 27.12.2007 N 66-ЗРТ (ред. от 30.09.2025, с изм. от 29.11.2025)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w:r>
          <w:rPr>
            <w:rStyle w:val="ListLabel2"/>
            <w:color w:val="0000FF"/>
            <w:sz w:val="24"/>
          </w:rPr>
          <w:t>Закона</w:t>
        </w:r>
      </w:hyperlink>
      <w:r>
        <w:rPr>
          <w:sz w:val="24"/>
        </w:rPr>
        <w:t xml:space="preserve"> Республики Татарстан от 27 декабря 2007 года N 66-ЗРТ (далее - контролирующие органы).</w:t>
      </w:r>
    </w:p>
    <w:p>
      <w:pPr>
        <w:pStyle w:val="ConsPlusNormal"/>
        <w:jc w:val="both"/>
        <w:rPr/>
      </w:pPr>
      <w:r>
        <w:rPr>
          <w:sz w:val="24"/>
        </w:rPr>
        <w:t xml:space="preserve">(в ред. </w:t>
      </w:r>
      <w:hyperlink r:id="rId23" w:tgtFrame="Постановление КМ РТ от 08.11.2023 N 1439 О внесении изменений в постановление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08.11.2023 N 1439)</w:t>
      </w:r>
      <w:bookmarkStart w:id="3" w:name="P49"/>
    </w:p>
    <w:p>
      <w:pPr>
        <w:pStyle w:val="ConsPlusNormal"/>
        <w:spacing w:lineRule="auto" w:line="240" w:before="240" w:after="0"/>
        <w:ind w:firstLine="540"/>
        <w:jc w:val="both"/>
        <w:rPr/>
      </w:pPr>
      <w:bookmarkEnd w:id="3"/>
      <w:r>
        <w:rPr>
          <w:sz w:val="24"/>
        </w:rPr>
        <w:t xml:space="preserve">1.4. Абзац утратил силу. - </w:t>
      </w:r>
      <w:hyperlink r:id="rId24"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w:t>
        </w:r>
      </w:hyperlink>
      <w:r>
        <w:rPr>
          <w:sz w:val="24"/>
        </w:rPr>
        <w:t xml:space="preserve"> КМ РТ от 03.08.2022 N 754.</w:t>
      </w:r>
    </w:p>
    <w:p>
      <w:pPr>
        <w:pStyle w:val="ConsPlusNormal"/>
        <w:spacing w:lineRule="auto" w:line="240" w:before="240" w:after="0"/>
        <w:ind w:firstLine="540"/>
        <w:jc w:val="both"/>
        <w:rPr/>
      </w:pPr>
      <w:r>
        <w:rPr>
          <w:sz w:val="24"/>
        </w:rPr>
        <w:t>Региональный государственный контроль (надзор) осуществляется следующими должностными лицами Инспекции:</w:t>
      </w:r>
    </w:p>
    <w:p>
      <w:pPr>
        <w:pStyle w:val="ConsPlusNormal"/>
        <w:spacing w:lineRule="auto" w:line="240" w:before="240" w:after="0"/>
        <w:ind w:firstLine="540"/>
        <w:jc w:val="both"/>
        <w:rPr/>
      </w:pPr>
      <w:r>
        <w:rPr>
          <w:sz w:val="24"/>
        </w:rPr>
        <w:t>1) начальник Инспекции, заместители начальника Инспекции;</w:t>
      </w:r>
    </w:p>
    <w:p>
      <w:pPr>
        <w:pStyle w:val="ConsPlusNormal"/>
        <w:spacing w:lineRule="auto" w:line="240" w:before="240" w:after="0"/>
        <w:ind w:firstLine="540"/>
        <w:jc w:val="both"/>
        <w:rPr/>
      </w:pPr>
      <w:r>
        <w:rPr>
          <w:sz w:val="24"/>
        </w:rPr>
        <w:t>2) начальник отдела по контролю за долевым строительством (далее - отдел), ведущий консультант отдела, старший специалист 1 категории, старший специалист отдела (далее - инспектор).</w:t>
      </w:r>
    </w:p>
    <w:p>
      <w:pPr>
        <w:pStyle w:val="ConsPlusNormal"/>
        <w:jc w:val="both"/>
        <w:rPr/>
      </w:pPr>
      <w:r>
        <w:rPr>
          <w:sz w:val="24"/>
        </w:rPr>
        <w:t xml:space="preserve">(в ред. </w:t>
      </w:r>
      <w:hyperlink r:id="rId25"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осуществляющих региональный государственный контроль (надзор) (далее - инспектор), устанавливается муниципальными правовыми актами.</w:t>
      </w:r>
    </w:p>
    <w:p>
      <w:pPr>
        <w:pStyle w:val="ConsPlusNormal"/>
        <w:spacing w:lineRule="auto" w:line="240" w:before="240" w:after="0"/>
        <w:ind w:firstLine="540"/>
        <w:jc w:val="both"/>
        <w:rPr/>
      </w:pPr>
      <w:r>
        <w:rPr>
          <w:sz w:val="24"/>
        </w:rPr>
        <w:t>На принятие решений о проведении контрольных (надзорных) мероприятий в рамках осуществления регионального государственного контроля (надзора) уполномочены руководители (заместители руководителей) контролирующих органов.</w:t>
      </w:r>
    </w:p>
    <w:p>
      <w:pPr>
        <w:pStyle w:val="ConsPlusNormal"/>
        <w:jc w:val="both"/>
        <w:rPr/>
      </w:pPr>
      <w:r>
        <w:rPr/>
      </w:r>
    </w:p>
    <w:p>
      <w:pPr>
        <w:pStyle w:val="ConsPlusTitle"/>
        <w:numPr>
          <w:ilvl w:val="0"/>
          <w:numId w:val="0"/>
        </w:numPr>
        <w:jc w:val="center"/>
        <w:outlineLvl w:val="1"/>
        <w:rPr/>
      </w:pPr>
      <w:r>
        <w:rPr>
          <w:sz w:val="24"/>
        </w:rPr>
        <w:t>II. Объекты регионального государственного</w:t>
      </w:r>
    </w:p>
    <w:p>
      <w:pPr>
        <w:pStyle w:val="ConsPlusTitle"/>
        <w:jc w:val="center"/>
        <w:rPr/>
      </w:pPr>
      <w:r>
        <w:rPr>
          <w:sz w:val="24"/>
        </w:rPr>
        <w:t>контроля (надзора)</w:t>
      </w:r>
    </w:p>
    <w:p>
      <w:pPr>
        <w:pStyle w:val="ConsPlusNormal"/>
        <w:jc w:val="center"/>
        <w:rPr/>
      </w:pPr>
      <w:r>
        <w:rPr/>
      </w:r>
    </w:p>
    <w:p>
      <w:pPr>
        <w:pStyle w:val="ConsPlusNormal"/>
        <w:jc w:val="center"/>
        <w:rPr/>
      </w:pPr>
      <w:r>
        <w:rPr>
          <w:sz w:val="24"/>
        </w:rPr>
        <w:t xml:space="preserve">(в ред. </w:t>
      </w:r>
      <w:hyperlink r:id="rId26"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jc w:val="both"/>
        <w:rPr/>
      </w:pPr>
      <w:r>
        <w:rPr/>
      </w:r>
    </w:p>
    <w:p>
      <w:pPr>
        <w:pStyle w:val="ConsPlusNormal"/>
        <w:ind w:firstLine="540"/>
        <w:jc w:val="both"/>
        <w:rPr/>
      </w:pPr>
      <w:r>
        <w:rPr>
          <w:sz w:val="24"/>
        </w:rPr>
        <w:t>2.1. Объектом регионального государственного контроля (надзора) (далее - объект контроля (надзора)) является деятельность застройщиков (далее - контролируемые лица),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pPr>
        <w:pStyle w:val="ConsPlusNormal"/>
        <w:spacing w:lineRule="auto" w:line="240" w:before="240" w:after="0"/>
        <w:ind w:firstLine="540"/>
        <w:jc w:val="both"/>
        <w:rPr/>
      </w:pPr>
      <w:r>
        <w:rPr>
          <w:sz w:val="24"/>
        </w:rPr>
        <w:t>2.2. Учет объектов контроля (надзора) осуществляется путем ведения реестра с использованием следующих источников информации: обращений (заявлений) граждан и организаций, единой информационной системы жилищного строительства, средств массовой информации, органов государственной власти и органов местного самоуправления, государственных и региональных информационных систем по межведомственному информационному взаимодействию, контрольных (надзорных) мероприятий, включая контрольные (надзорные) мероприятия без взаимодействия.</w:t>
      </w:r>
    </w:p>
    <w:p>
      <w:pPr>
        <w:pStyle w:val="ConsPlusNormal"/>
        <w:spacing w:lineRule="auto" w:line="240" w:before="240" w:after="0"/>
        <w:ind w:firstLine="540"/>
        <w:jc w:val="both"/>
        <w:rPr/>
      </w:pPr>
      <w:r>
        <w:rPr>
          <w:sz w:val="24"/>
        </w:rPr>
        <w:t>2.3. Контролирующим органом осуществляется фиксация сведений об объектах контроля (надзора) путем их внесения в реестр объектов контроля (надзора).</w:t>
      </w:r>
    </w:p>
    <w:p>
      <w:pPr>
        <w:pStyle w:val="ConsPlusNormal"/>
        <w:spacing w:lineRule="auto" w:line="240" w:before="240" w:after="0"/>
        <w:ind w:firstLine="540"/>
        <w:jc w:val="both"/>
        <w:rPr/>
      </w:pPr>
      <w:r>
        <w:rPr>
          <w:sz w:val="24"/>
        </w:rPr>
        <w:t>Реестр объектов контроля (надзора) может быть создан как на бумажном, так и на электронном носителе и представляет собой перечень сведений об объектах контроля (надзора).</w:t>
      </w:r>
    </w:p>
    <w:p>
      <w:pPr>
        <w:pStyle w:val="ConsPlusNormal"/>
        <w:spacing w:lineRule="auto" w:line="240" w:before="240" w:after="0"/>
        <w:ind w:firstLine="540"/>
        <w:jc w:val="both"/>
        <w:rPr/>
      </w:pPr>
      <w:r>
        <w:rPr>
          <w:sz w:val="24"/>
        </w:rPr>
        <w:t>Внесение сведений об объектах контроля (надзора) осуществляется в течение пяти рабочих дней со дня их поступления.</w:t>
      </w:r>
    </w:p>
    <w:p>
      <w:pPr>
        <w:pStyle w:val="ConsPlusNormal"/>
        <w:spacing w:lineRule="auto" w:line="240" w:before="240" w:after="0"/>
        <w:ind w:firstLine="540"/>
        <w:jc w:val="both"/>
        <w:rPr/>
      </w:pPr>
      <w:r>
        <w:rPr>
          <w:sz w:val="24"/>
        </w:rPr>
        <w:t>Форма ведения реестра объектов контроля (надзора) и состав сведений, содержащихся в таком реестре, определяются контролирующим органом.</w:t>
      </w:r>
    </w:p>
    <w:p>
      <w:pPr>
        <w:pStyle w:val="ConsPlusNormal"/>
        <w:jc w:val="both"/>
        <w:rPr/>
      </w:pPr>
      <w:r>
        <w:rPr/>
      </w:r>
    </w:p>
    <w:p>
      <w:pPr>
        <w:pStyle w:val="ConsPlusTitle"/>
        <w:numPr>
          <w:ilvl w:val="0"/>
          <w:numId w:val="0"/>
        </w:numPr>
        <w:jc w:val="center"/>
        <w:outlineLvl w:val="1"/>
        <w:rPr/>
      </w:pPr>
      <w:r>
        <w:rPr>
          <w:sz w:val="24"/>
        </w:rPr>
        <w:t>III. Управление рисками причинения вреда (ущерба) охраняемым</w:t>
      </w:r>
    </w:p>
    <w:p>
      <w:pPr>
        <w:pStyle w:val="ConsPlusTitle"/>
        <w:jc w:val="center"/>
        <w:rPr/>
      </w:pPr>
      <w:r>
        <w:rPr>
          <w:sz w:val="24"/>
        </w:rPr>
        <w:t>законом ценностям при осуществлении регионального</w:t>
      </w:r>
    </w:p>
    <w:p>
      <w:pPr>
        <w:pStyle w:val="ConsPlusTitle"/>
        <w:jc w:val="center"/>
        <w:rPr/>
      </w:pPr>
      <w:r>
        <w:rPr>
          <w:sz w:val="24"/>
        </w:rPr>
        <w:t>государственного контроля (надзора)</w:t>
      </w:r>
    </w:p>
    <w:p>
      <w:pPr>
        <w:pStyle w:val="ConsPlusNormal"/>
        <w:jc w:val="both"/>
        <w:rPr/>
      </w:pPr>
      <w:r>
        <w:rPr/>
      </w:r>
    </w:p>
    <w:p>
      <w:pPr>
        <w:pStyle w:val="ConsPlusNormal"/>
        <w:ind w:firstLine="540"/>
        <w:jc w:val="both"/>
        <w:rPr/>
      </w:pPr>
      <w:r>
        <w:rPr>
          <w:sz w:val="24"/>
        </w:rPr>
        <w:t xml:space="preserve">Утратил силу. - </w:t>
      </w:r>
      <w:hyperlink r:id="rId27"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w:t>
        </w:r>
      </w:hyperlink>
      <w:r>
        <w:rPr>
          <w:sz w:val="24"/>
        </w:rPr>
        <w:t xml:space="preserve"> КМ РТ от 03.08.2022 N 754.</w:t>
      </w:r>
    </w:p>
    <w:p>
      <w:pPr>
        <w:pStyle w:val="ConsPlusNormal"/>
        <w:jc w:val="both"/>
        <w:rPr/>
      </w:pPr>
      <w:r>
        <w:rPr/>
      </w:r>
    </w:p>
    <w:p>
      <w:pPr>
        <w:pStyle w:val="ConsPlusTitle"/>
        <w:numPr>
          <w:ilvl w:val="0"/>
          <w:numId w:val="0"/>
        </w:numPr>
        <w:jc w:val="center"/>
        <w:outlineLvl w:val="1"/>
        <w:rPr/>
      </w:pPr>
      <w:r>
        <w:rPr>
          <w:sz w:val="24"/>
        </w:rPr>
        <w:t>IV. Профилактика рисков причинения вреда (ущерба)</w:t>
      </w:r>
    </w:p>
    <w:p>
      <w:pPr>
        <w:pStyle w:val="ConsPlusTitle"/>
        <w:jc w:val="center"/>
        <w:rPr/>
      </w:pPr>
      <w:r>
        <w:rPr>
          <w:sz w:val="24"/>
        </w:rPr>
        <w:t>охраняемым законом ценностям</w:t>
      </w:r>
    </w:p>
    <w:p>
      <w:pPr>
        <w:pStyle w:val="ConsPlusNormal"/>
        <w:jc w:val="both"/>
        <w:rPr/>
      </w:pPr>
      <w:r>
        <w:rPr/>
      </w:r>
    </w:p>
    <w:p>
      <w:pPr>
        <w:pStyle w:val="ConsPlusNormal"/>
        <w:ind w:firstLine="540"/>
        <w:jc w:val="both"/>
        <w:rPr/>
      </w:pPr>
      <w:r>
        <w:rPr>
          <w:sz w:val="24"/>
        </w:rPr>
        <w:t>4.1. При осуществлении регионального государственного контроля (надзора) контролирующие органы проводят следующие профилактические мероприятия:</w:t>
      </w:r>
    </w:p>
    <w:p>
      <w:pPr>
        <w:pStyle w:val="ConsPlusNormal"/>
        <w:spacing w:lineRule="auto" w:line="240" w:before="240" w:after="0"/>
        <w:ind w:firstLine="540"/>
        <w:jc w:val="both"/>
        <w:rPr/>
      </w:pPr>
      <w:r>
        <w:rPr>
          <w:sz w:val="24"/>
        </w:rPr>
        <w:t>1) информирование;</w:t>
      </w:r>
    </w:p>
    <w:p>
      <w:pPr>
        <w:pStyle w:val="ConsPlusNormal"/>
        <w:spacing w:lineRule="auto" w:line="240" w:before="240" w:after="0"/>
        <w:ind w:firstLine="540"/>
        <w:jc w:val="both"/>
        <w:rPr/>
      </w:pPr>
      <w:r>
        <w:rPr>
          <w:sz w:val="24"/>
        </w:rPr>
        <w:t>2) обобщение правоприменительной практики;</w:t>
      </w:r>
    </w:p>
    <w:p>
      <w:pPr>
        <w:pStyle w:val="ConsPlusNormal"/>
        <w:spacing w:lineRule="auto" w:line="240" w:before="240" w:after="0"/>
        <w:ind w:firstLine="540"/>
        <w:jc w:val="both"/>
        <w:rPr/>
      </w:pPr>
      <w:r>
        <w:rPr>
          <w:sz w:val="24"/>
        </w:rPr>
        <w:t>3) объявление предостережения;</w:t>
      </w:r>
    </w:p>
    <w:p>
      <w:pPr>
        <w:pStyle w:val="ConsPlusNormal"/>
        <w:spacing w:lineRule="auto" w:line="240" w:before="240" w:after="0"/>
        <w:ind w:firstLine="540"/>
        <w:jc w:val="both"/>
        <w:rPr/>
      </w:pPr>
      <w:r>
        <w:rPr>
          <w:sz w:val="24"/>
        </w:rPr>
        <w:t>4) консультирование;</w:t>
      </w:r>
    </w:p>
    <w:p>
      <w:pPr>
        <w:pStyle w:val="ConsPlusNormal"/>
        <w:spacing w:lineRule="auto" w:line="240" w:before="240" w:after="0"/>
        <w:ind w:firstLine="540"/>
        <w:jc w:val="both"/>
        <w:rPr/>
      </w:pPr>
      <w:r>
        <w:rPr>
          <w:sz w:val="24"/>
        </w:rPr>
        <w:t>5) профилактический визит.</w:t>
      </w:r>
    </w:p>
    <w:p>
      <w:pPr>
        <w:pStyle w:val="ConsPlusNormal"/>
        <w:spacing w:lineRule="auto" w:line="240" w:before="240" w:after="0"/>
        <w:ind w:firstLine="540"/>
        <w:jc w:val="both"/>
        <w:rPr/>
      </w:pPr>
      <w:r>
        <w:rPr>
          <w:sz w:val="24"/>
        </w:rPr>
        <w:t xml:space="preserve">4.2. Информирование осуществляется в соответствии со </w:t>
      </w:r>
      <w:hyperlink r:id="rId28"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46</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w:t>
      </w:r>
    </w:p>
    <w:p>
      <w:pPr>
        <w:pStyle w:val="ConsPlusNormal"/>
        <w:spacing w:lineRule="auto" w:line="240" w:before="240" w:after="0"/>
        <w:ind w:firstLine="540"/>
        <w:jc w:val="both"/>
        <w:rPr/>
      </w:pPr>
      <w:r>
        <w:rPr>
          <w:sz w:val="24"/>
        </w:rPr>
        <w:t xml:space="preserve">Абзац утратил силу. - </w:t>
      </w:r>
      <w:hyperlink r:id="rId29"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w:t>
        </w:r>
      </w:hyperlink>
      <w:r>
        <w:rPr>
          <w:sz w:val="24"/>
        </w:rPr>
        <w:t xml:space="preserve"> КМ РТ от 03.08.2022 N 754.</w:t>
      </w:r>
    </w:p>
    <w:p>
      <w:pPr>
        <w:pStyle w:val="ConsPlusNormal"/>
        <w:spacing w:lineRule="auto" w:line="240" w:before="240" w:after="0"/>
        <w:ind w:firstLine="540"/>
        <w:jc w:val="both"/>
        <w:rPr/>
      </w:pPr>
      <w:r>
        <w:rPr>
          <w:sz w:val="24"/>
        </w:rPr>
        <w:t xml:space="preserve">4.3. Обобщение правоприменительной практики осуществляется в соответствии со </w:t>
      </w:r>
      <w:hyperlink r:id="rId30"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47</w:t>
        </w:r>
      </w:hyperlink>
      <w:r>
        <w:rPr>
          <w:sz w:val="24"/>
        </w:rPr>
        <w:t xml:space="preserve"> Федерального закона N 248-ФЗ.</w:t>
      </w:r>
    </w:p>
    <w:p>
      <w:pPr>
        <w:pStyle w:val="ConsPlusNormal"/>
        <w:spacing w:lineRule="auto" w:line="240" w:before="240" w:after="0"/>
        <w:ind w:firstLine="540"/>
        <w:jc w:val="both"/>
        <w:rPr/>
      </w:pPr>
      <w:r>
        <w:rPr>
          <w:sz w:val="24"/>
        </w:rPr>
        <w:t>Доклад по обобщению правоприменительной практики контролирующих органов готовится один раз в год, утверждается приказом (распоряжением) руководителя контролирующего органа и не позднее 15 марта года, следующего за отчетным, размещается на сайтах контролирующих органов.</w:t>
      </w:r>
    </w:p>
    <w:p>
      <w:pPr>
        <w:pStyle w:val="ConsPlusNormal"/>
        <w:spacing w:lineRule="auto" w:line="240" w:before="240" w:after="0"/>
        <w:ind w:firstLine="540"/>
        <w:jc w:val="both"/>
        <w:rPr/>
      </w:pPr>
      <w:r>
        <w:rPr>
          <w:sz w:val="24"/>
        </w:rPr>
        <w:t xml:space="preserve">Контролирующие органы в соответствии с </w:t>
      </w:r>
      <w:hyperlink r:id="rId31"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частью 3 статьи 47</w:t>
        </w:r>
      </w:hyperlink>
      <w:r>
        <w:rPr>
          <w:sz w:val="24"/>
        </w:rPr>
        <w:t xml:space="preserve"> Федерального закона N 248-ФЗ обеспечивают публичное обсуждение проекта доклада по обобщению правоприменительной практики.</w:t>
      </w:r>
    </w:p>
    <w:p>
      <w:pPr>
        <w:pStyle w:val="ConsPlusNormal"/>
        <w:spacing w:lineRule="auto" w:line="240" w:before="240" w:after="0"/>
        <w:ind w:firstLine="540"/>
        <w:jc w:val="both"/>
        <w:rPr/>
      </w:pPr>
      <w:r>
        <w:rPr>
          <w:sz w:val="24"/>
        </w:rPr>
        <w:t xml:space="preserve">Абзац утратил силу. - </w:t>
      </w:r>
      <w:hyperlink r:id="rId32"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w:t>
        </w:r>
      </w:hyperlink>
      <w:r>
        <w:rPr>
          <w:sz w:val="24"/>
        </w:rPr>
        <w:t xml:space="preserve"> КМ РТ от 11.12.2025 N 1080.</w:t>
      </w:r>
    </w:p>
    <w:p>
      <w:pPr>
        <w:pStyle w:val="ConsPlusNormal"/>
        <w:spacing w:lineRule="auto" w:line="240" w:before="240" w:after="0"/>
        <w:ind w:firstLine="540"/>
        <w:jc w:val="both"/>
        <w:rPr/>
      </w:pPr>
      <w:r>
        <w:rPr>
          <w:sz w:val="24"/>
        </w:rPr>
        <w:t xml:space="preserve">4.4. Объявление предостережения осуществляется в соответствии со </w:t>
      </w:r>
      <w:hyperlink r:id="rId33"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49</w:t>
        </w:r>
      </w:hyperlink>
      <w:r>
        <w:rPr>
          <w:sz w:val="24"/>
        </w:rPr>
        <w:t xml:space="preserve"> Федерального закона N 248-ФЗ.</w:t>
      </w:r>
    </w:p>
    <w:p>
      <w:pPr>
        <w:pStyle w:val="ConsPlusNormal"/>
        <w:spacing w:lineRule="auto" w:line="240" w:before="240" w:after="0"/>
        <w:ind w:firstLine="540"/>
        <w:jc w:val="both"/>
        <w:rPr/>
      </w:pPr>
      <w:r>
        <w:rPr>
          <w:sz w:val="24"/>
        </w:rP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возражение в отношении предостережения о недопустимости нарушения обязательных требований, в котором указываются:</w:t>
      </w:r>
    </w:p>
    <w:p>
      <w:pPr>
        <w:pStyle w:val="ConsPlusNormal"/>
        <w:jc w:val="both"/>
        <w:rPr/>
      </w:pPr>
      <w:r>
        <w:rPr>
          <w:sz w:val="24"/>
        </w:rPr>
        <w:t xml:space="preserve">(в ред. </w:t>
      </w:r>
      <w:hyperlink r:id="rId34"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spacing w:lineRule="auto" w:line="240" w:before="240" w:after="0"/>
        <w:ind w:firstLine="540"/>
        <w:jc w:val="both"/>
        <w:rPr/>
      </w:pPr>
      <w:r>
        <w:rPr>
          <w:sz w:val="24"/>
        </w:rPr>
        <w:t>1) наименование контролируемого лица;</w:t>
      </w:r>
    </w:p>
    <w:p>
      <w:pPr>
        <w:pStyle w:val="ConsPlusNormal"/>
        <w:spacing w:lineRule="auto" w:line="240" w:before="240" w:after="0"/>
        <w:ind w:firstLine="540"/>
        <w:jc w:val="both"/>
        <w:rPr/>
      </w:pPr>
      <w:r>
        <w:rPr>
          <w:sz w:val="24"/>
        </w:rPr>
        <w:t>2) идентификационный номер налогоплательщика;</w:t>
      </w:r>
    </w:p>
    <w:p>
      <w:pPr>
        <w:pStyle w:val="ConsPlusNormal"/>
        <w:spacing w:lineRule="auto" w:line="240" w:before="240" w:after="0"/>
        <w:ind w:firstLine="540"/>
        <w:jc w:val="both"/>
        <w:rPr/>
      </w:pPr>
      <w:r>
        <w:rPr>
          <w:sz w:val="24"/>
        </w:rPr>
        <w:t>3) дата и номер предостережения, направленного в адрес контролируемого лица;</w:t>
      </w:r>
    </w:p>
    <w:p>
      <w:pPr>
        <w:pStyle w:val="ConsPlusNormal"/>
        <w:spacing w:lineRule="auto" w:line="240" w:before="240" w:after="0"/>
        <w:ind w:firstLine="540"/>
        <w:jc w:val="both"/>
        <w:rPr/>
      </w:pPr>
      <w:r>
        <w:rPr>
          <w:sz w:val="24"/>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ConsPlusNormal"/>
        <w:spacing w:lineRule="auto" w:line="240" w:before="240" w:after="0"/>
        <w:ind w:firstLine="540"/>
        <w:jc w:val="both"/>
        <w:rPr/>
      </w:pPr>
      <w:r>
        <w:rPr>
          <w:sz w:val="24"/>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нарочно, почтовым отправлением или иными указанными в таком предостережении способами.</w:t>
      </w:r>
    </w:p>
    <w:p>
      <w:pPr>
        <w:pStyle w:val="ConsPlusNormal"/>
        <w:spacing w:lineRule="auto" w:line="240" w:before="240" w:after="0"/>
        <w:ind w:firstLine="540"/>
        <w:jc w:val="both"/>
        <w:rPr/>
      </w:pPr>
      <w:r>
        <w:rPr>
          <w:sz w:val="24"/>
        </w:rPr>
        <w:t>Возражение в отношении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предостережения о недопустимости нарушения обязательных требований контролирующий орган выносит одно из следующих решений:</w:t>
      </w:r>
    </w:p>
    <w:p>
      <w:pPr>
        <w:pStyle w:val="ConsPlusNormal"/>
        <w:jc w:val="both"/>
        <w:rPr/>
      </w:pPr>
      <w:r>
        <w:rPr>
          <w:sz w:val="24"/>
        </w:rPr>
        <w:t xml:space="preserve">(в ред. </w:t>
      </w:r>
      <w:hyperlink r:id="rId35"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spacing w:lineRule="auto" w:line="240" w:before="240" w:after="0"/>
        <w:ind w:firstLine="540"/>
        <w:jc w:val="both"/>
        <w:rPr/>
      </w:pPr>
      <w:r>
        <w:rPr>
          <w:sz w:val="24"/>
        </w:rPr>
        <w:t>1) об оставлении предостережения в силе,</w:t>
      </w:r>
    </w:p>
    <w:p>
      <w:pPr>
        <w:pStyle w:val="ConsPlusNormal"/>
        <w:spacing w:lineRule="auto" w:line="240" w:before="240" w:after="0"/>
        <w:ind w:firstLine="540"/>
        <w:jc w:val="both"/>
        <w:rPr/>
      </w:pPr>
      <w:r>
        <w:rPr>
          <w:sz w:val="24"/>
        </w:rPr>
        <w:t>2) об отмене предостережения.</w:t>
      </w:r>
    </w:p>
    <w:p>
      <w:pPr>
        <w:pStyle w:val="ConsPlusNormal"/>
        <w:spacing w:lineRule="auto" w:line="240" w:before="240" w:after="0"/>
        <w:ind w:firstLine="540"/>
        <w:jc w:val="both"/>
        <w:rPr/>
      </w:pPr>
      <w:r>
        <w:rPr>
          <w:sz w:val="24"/>
        </w:rPr>
        <w:t>Ответ контролируемому лицу по возражению в отношении предостережения о недопустимости нарушения обязательных требований направляется в письменной форме почтовым отправлением с уведомлением о вручении и (или) в форме электронного документа, подписанного усиленной квалифицированной электронной подписью.</w:t>
      </w:r>
    </w:p>
    <w:p>
      <w:pPr>
        <w:pStyle w:val="ConsPlusNormal"/>
        <w:jc w:val="both"/>
        <w:rPr/>
      </w:pPr>
      <w:r>
        <w:rPr>
          <w:sz w:val="24"/>
        </w:rPr>
        <w:t xml:space="preserve">(в ред. </w:t>
      </w:r>
      <w:hyperlink r:id="rId36"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spacing w:lineRule="auto" w:line="240" w:before="240" w:after="0"/>
        <w:ind w:firstLine="540"/>
        <w:jc w:val="both"/>
        <w:rPr/>
      </w:pPr>
      <w:r>
        <w:rPr>
          <w:sz w:val="24"/>
        </w:rPr>
        <w:t>Учет предостережений о недопустимости нарушения обязательных требований осуществляется путем ведения журнала учета выданных предостережений о недопустимости нарушения обязательных требований.</w:t>
      </w:r>
    </w:p>
    <w:p>
      <w:pPr>
        <w:pStyle w:val="ConsPlusNormal"/>
        <w:spacing w:lineRule="auto" w:line="240" w:before="240" w:after="0"/>
        <w:ind w:firstLine="540"/>
        <w:jc w:val="both"/>
        <w:rPr/>
      </w:pPr>
      <w:r>
        <w:rPr>
          <w:sz w:val="24"/>
        </w:rPr>
        <w:t xml:space="preserve">4.5. Консультирование осуществляется в соответствии со </w:t>
      </w:r>
      <w:hyperlink r:id="rId37"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50</w:t>
        </w:r>
      </w:hyperlink>
      <w:r>
        <w:rPr>
          <w:sz w:val="24"/>
        </w:rPr>
        <w:t xml:space="preserve"> Федерального закона N 248-ФЗ:</w:t>
      </w:r>
    </w:p>
    <w:p>
      <w:pPr>
        <w:pStyle w:val="ConsPlusNormal"/>
        <w:spacing w:lineRule="auto" w:line="240" w:before="240" w:after="0"/>
        <w:ind w:firstLine="540"/>
        <w:jc w:val="both"/>
        <w:rPr/>
      </w:pPr>
      <w:r>
        <w:rPr>
          <w:sz w:val="24"/>
        </w:rPr>
        <w:t xml:space="preserve">1) консультирование осуществляется инспекторами, указанными в </w:t>
      </w:r>
      <w:hyperlink w:anchor="P49" w:tgtFrame="1.4. Абзац утратил силу. - Постановление КМ РТ от 03.08.2022 N 754.">
        <w:r>
          <w:rPr>
            <w:rStyle w:val="ListLabel2"/>
            <w:color w:val="0000FF"/>
            <w:sz w:val="24"/>
          </w:rPr>
          <w:t>пункте 1.4</w:t>
        </w:r>
      </w:hyperlink>
      <w:r>
        <w:rPr>
          <w:sz w:val="24"/>
        </w:rPr>
        <w:t xml:space="preserve"> настоящего Положения,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ConsPlusNormal"/>
        <w:spacing w:lineRule="auto" w:line="240" w:before="240" w:after="0"/>
        <w:ind w:firstLine="540"/>
        <w:jc w:val="both"/>
        <w:rPr/>
      </w:pPr>
      <w:r>
        <w:rPr>
          <w:sz w:val="24"/>
        </w:rPr>
        <w:t>Контролируемое лицо может записаться на консультирование,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(функций)).</w:t>
      </w:r>
    </w:p>
    <w:p>
      <w:pPr>
        <w:pStyle w:val="ConsPlusNormal"/>
        <w:spacing w:lineRule="auto" w:line="240" w:before="240" w:after="0"/>
        <w:ind w:firstLine="540"/>
        <w:jc w:val="both"/>
        <w:rPr/>
      </w:pPr>
      <w:r>
        <w:rPr>
          <w:sz w:val="24"/>
        </w:rPr>
        <w:t>Время консультирования при личном обращении устанавливается руководителем контролирующего органа, должно составлять не менее 15 минут и указываться на стенде контролирующего органа в доступном для граждан месте, на официальном сайте контролирующего органа в информационно-телекоммуникационной сети "Интернет" (далее - сеть "Интернет").</w:t>
      </w:r>
    </w:p>
    <w:p>
      <w:pPr>
        <w:pStyle w:val="ConsPlusNormal"/>
        <w:spacing w:lineRule="auto" w:line="240" w:before="240" w:after="0"/>
        <w:ind w:firstLine="540"/>
        <w:jc w:val="both"/>
        <w:rPr/>
      </w:pPr>
      <w:r>
        <w:rPr>
          <w:sz w:val="24"/>
        </w:rP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pPr>
        <w:pStyle w:val="ConsPlusNormal"/>
        <w:spacing w:lineRule="auto" w:line="240" w:before="240" w:after="0"/>
        <w:ind w:firstLine="540"/>
        <w:jc w:val="both"/>
        <w:rPr/>
      </w:pPr>
      <w:r>
        <w:rPr>
          <w:sz w:val="24"/>
        </w:rPr>
        <w:t>Срок ожидания в очереди при личном обращении граждан не должен превышать 15 минут.</w:t>
      </w:r>
    </w:p>
    <w:p>
      <w:pPr>
        <w:pStyle w:val="ConsPlusNormal"/>
        <w:spacing w:lineRule="auto" w:line="240" w:before="240" w:after="0"/>
        <w:ind w:firstLine="540"/>
        <w:jc w:val="both"/>
        <w:rPr/>
      </w:pPr>
      <w:r>
        <w:rPr>
          <w:sz w:val="24"/>
        </w:rP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pPr>
        <w:pStyle w:val="ConsPlusNormal"/>
        <w:spacing w:lineRule="auto" w:line="240" w:before="240" w:after="0"/>
        <w:ind w:firstLine="540"/>
        <w:jc w:val="both"/>
        <w:rPr/>
      </w:pPr>
      <w:r>
        <w:rPr>
          <w:sz w:val="24"/>
        </w:rPr>
        <w:t>Содержание консультации заносится в учетную карточку консультации, типовая форма которой утверждается контролирующим органом.</w:t>
      </w:r>
    </w:p>
    <w:p>
      <w:pPr>
        <w:pStyle w:val="ConsPlusNormal"/>
        <w:spacing w:lineRule="auto" w:line="240" w:before="240" w:after="0"/>
        <w:ind w:firstLine="540"/>
        <w:jc w:val="both"/>
        <w:rPr/>
      </w:pPr>
      <w:r>
        <w:rPr>
          <w:sz w:val="24"/>
        </w:rPr>
        <w:t>Учет карточек консультаций осуществляется путем ведения журнала карточек консультаций, типовая форма которого утверждается контролирующим органом.</w:t>
      </w:r>
    </w:p>
    <w:p>
      <w:pPr>
        <w:pStyle w:val="ConsPlusNormal"/>
        <w:spacing w:lineRule="auto" w:line="240" w:before="240" w:after="0"/>
        <w:ind w:firstLine="540"/>
        <w:jc w:val="both"/>
        <w:rPr/>
      </w:pPr>
      <w:r>
        <w:rPr>
          <w:sz w:val="24"/>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38" w:tgtFrame="Федеральный закон от 02.05.2006 N 59-ФЗ (ред. от 28.12.2024) О порядке рассмотрения обращений граждан Российской Федерации">
        <w:r>
          <w:rPr>
            <w:rStyle w:val="ListLabel2"/>
            <w:color w:val="0000FF"/>
            <w:sz w:val="24"/>
          </w:rPr>
          <w:t>законом</w:t>
        </w:r>
      </w:hyperlink>
      <w:r>
        <w:rPr>
          <w:sz w:val="24"/>
        </w:rPr>
        <w:t xml:space="preserve"> от 2 мая 2006 года N 59-ФЗ "О порядке рассмотрения обращений граждан Российской Федерации".</w:t>
      </w:r>
    </w:p>
    <w:p>
      <w:pPr>
        <w:pStyle w:val="ConsPlusNormal"/>
        <w:spacing w:lineRule="auto" w:line="240" w:before="240" w:after="0"/>
        <w:ind w:firstLine="540"/>
        <w:jc w:val="both"/>
        <w:rPr/>
      </w:pPr>
      <w:r>
        <w:rPr>
          <w:sz w:val="24"/>
        </w:rPr>
        <w:t>В ходе личного приема на консультацию от граждан, обратившихся в контролирующий орган,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pPr>
        <w:pStyle w:val="ConsPlusNormal"/>
        <w:spacing w:lineRule="auto" w:line="240" w:before="240" w:after="0"/>
        <w:ind w:firstLine="540"/>
        <w:jc w:val="both"/>
        <w:rPr/>
      </w:pPr>
      <w:r>
        <w:rPr>
          <w:sz w:val="24"/>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pStyle w:val="ConsPlusNormal"/>
        <w:spacing w:lineRule="auto" w:line="240" w:before="240" w:after="0"/>
        <w:ind w:firstLine="540"/>
        <w:jc w:val="both"/>
        <w:rPr/>
      </w:pPr>
      <w:r>
        <w:rPr>
          <w:sz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контролирующего органа, иных участников контрольного (надзорного) мероприятия;</w:t>
      </w:r>
    </w:p>
    <w:p>
      <w:pPr>
        <w:pStyle w:val="ConsPlusNormal"/>
        <w:jc w:val="both"/>
        <w:rPr/>
      </w:pPr>
      <w:r>
        <w:rPr>
          <w:sz w:val="24"/>
        </w:rPr>
        <w:t xml:space="preserve">(пп. 1 в ред. </w:t>
      </w:r>
      <w:hyperlink r:id="rId39"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bookmarkStart w:id="4" w:name="P119"/>
    </w:p>
    <w:p>
      <w:pPr>
        <w:pStyle w:val="ConsPlusNormal"/>
        <w:spacing w:lineRule="auto" w:line="240" w:before="240" w:after="0"/>
        <w:ind w:firstLine="540"/>
        <w:jc w:val="both"/>
        <w:rPr/>
      </w:pPr>
      <w:bookmarkEnd w:id="4"/>
      <w:r>
        <w:rPr>
          <w:sz w:val="24"/>
        </w:rPr>
        <w:t>2) консультирование осуществляется по следующим вопросам:</w:t>
      </w:r>
    </w:p>
    <w:p>
      <w:pPr>
        <w:pStyle w:val="ConsPlusNormal"/>
        <w:spacing w:lineRule="auto" w:line="240" w:before="240" w:after="0"/>
        <w:ind w:firstLine="540"/>
        <w:jc w:val="both"/>
        <w:rPr/>
      </w:pPr>
      <w:r>
        <w:rPr>
          <w:sz w:val="24"/>
        </w:rPr>
        <w:t>разъяснение положений нормативных правовых актов, содержащих обязательные требования, оценка соблюдения которых осуществляется в рамках регионального государственного контроля (надзора);</w:t>
      </w:r>
    </w:p>
    <w:p>
      <w:pPr>
        <w:pStyle w:val="ConsPlusNormal"/>
        <w:jc w:val="both"/>
        <w:rPr/>
      </w:pPr>
      <w:r>
        <w:rPr>
          <w:sz w:val="24"/>
        </w:rPr>
        <w:t xml:space="preserve">(в ред. </w:t>
      </w:r>
      <w:hyperlink r:id="rId40"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spacing w:lineRule="auto" w:line="240" w:before="240" w:after="0"/>
        <w:ind w:firstLine="540"/>
        <w:jc w:val="both"/>
        <w:rPr/>
      </w:pPr>
      <w:r>
        <w:rPr>
          <w:sz w:val="24"/>
        </w:rPr>
        <w:t>разъяснение положений нормативных правовых актов, регламентирующих порядок осуществления регионального государственного контроля (надзора);</w:t>
      </w:r>
    </w:p>
    <w:p>
      <w:pPr>
        <w:pStyle w:val="ConsPlusNormal"/>
        <w:jc w:val="both"/>
        <w:rPr/>
      </w:pPr>
      <w:r>
        <w:rPr>
          <w:sz w:val="24"/>
        </w:rPr>
        <w:t xml:space="preserve">(в ред. </w:t>
      </w:r>
      <w:hyperlink r:id="rId41"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spacing w:lineRule="auto" w:line="240" w:before="240" w:after="0"/>
        <w:ind w:firstLine="540"/>
        <w:jc w:val="both"/>
        <w:rPr/>
      </w:pPr>
      <w:r>
        <w:rPr>
          <w:sz w:val="24"/>
        </w:rPr>
        <w:t>порядок обжалования действий или бездействия должностных лиц;</w:t>
      </w:r>
    </w:p>
    <w:p>
      <w:pPr>
        <w:pStyle w:val="ConsPlusNormal"/>
        <w:spacing w:lineRule="auto" w:line="240" w:before="240" w:after="0"/>
        <w:ind w:firstLine="540"/>
        <w:jc w:val="both"/>
        <w:rPr/>
      </w:pPr>
      <w:r>
        <w:rPr>
          <w:sz w:val="24"/>
        </w:rPr>
        <w:t xml:space="preserve">3) Контролирующий орган осуществляет письменное консультирование по вопросам, предусмотренным </w:t>
      </w:r>
      <w:hyperlink w:anchor="P119" w:tgtFrame="2) консультирование осуществляется по следующим вопросам:">
        <w:r>
          <w:rPr>
            <w:rStyle w:val="ListLabel2"/>
            <w:color w:val="0000FF"/>
            <w:sz w:val="24"/>
          </w:rPr>
          <w:t>подпунктом 2</w:t>
        </w:r>
      </w:hyperlink>
      <w:r>
        <w:rPr>
          <w:sz w:val="24"/>
        </w:rPr>
        <w:t xml:space="preserve"> настоящего пункта.</w:t>
      </w:r>
    </w:p>
    <w:p>
      <w:pPr>
        <w:pStyle w:val="ConsPlusNormal"/>
        <w:jc w:val="both"/>
        <w:rPr/>
      </w:pPr>
      <w:r>
        <w:rPr>
          <w:sz w:val="24"/>
        </w:rPr>
        <w:t xml:space="preserve">(в ред. </w:t>
      </w:r>
      <w:hyperlink r:id="rId42"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spacing w:lineRule="auto" w:line="240" w:before="240" w:after="0"/>
        <w:ind w:firstLine="540"/>
        <w:jc w:val="both"/>
        <w:rPr/>
      </w:pPr>
      <w:r>
        <w:rPr>
          <w:sz w:val="24"/>
        </w:rPr>
        <w:t>Консультирование по однотипным обращениям контролируемых лиц и их представителей (5 и более раз) осуществляется посредством размещения на официальном сайте контрольного (надзорного) органа в сети "Интернет" письменного разъяснения, подписанного руководителем (заместителем руководителя) контрольного (надзорного) органа.</w:t>
      </w:r>
    </w:p>
    <w:p>
      <w:pPr>
        <w:pStyle w:val="ConsPlusNormal"/>
        <w:spacing w:lineRule="auto" w:line="240" w:before="240" w:after="0"/>
        <w:ind w:firstLine="540"/>
        <w:jc w:val="both"/>
        <w:rPr/>
      </w:pPr>
      <w:r>
        <w:rPr>
          <w:sz w:val="24"/>
        </w:rPr>
        <w:t xml:space="preserve">4.6. Профилактический визит осуществляется в соответствии со </w:t>
      </w:r>
      <w:hyperlink r:id="rId43"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52</w:t>
        </w:r>
      </w:hyperlink>
      <w:r>
        <w:rPr>
          <w:sz w:val="24"/>
        </w:rPr>
        <w:t xml:space="preserve"> Федерального закона N 248-ФЗ.</w:t>
      </w:r>
    </w:p>
    <w:p>
      <w:pPr>
        <w:pStyle w:val="ConsPlusNormal"/>
        <w:spacing w:lineRule="auto" w:line="240" w:before="240" w:after="0"/>
        <w:ind w:firstLine="540"/>
        <w:jc w:val="both"/>
        <w:rPr/>
      </w:pPr>
      <w:r>
        <w:rPr>
          <w:sz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ConsPlusNormal"/>
        <w:spacing w:lineRule="auto" w:line="240" w:before="240" w:after="0"/>
        <w:ind w:firstLine="540"/>
        <w:jc w:val="both"/>
        <w:rPr/>
      </w:pPr>
      <w:r>
        <w:rPr>
          <w:sz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ConsPlusNormal"/>
        <w:spacing w:lineRule="auto" w:line="240" w:before="240" w:after="0"/>
        <w:ind w:firstLine="540"/>
        <w:jc w:val="both"/>
        <w:rPr/>
      </w:pPr>
      <w:r>
        <w:rPr>
          <w:sz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ConsPlusNormal"/>
        <w:jc w:val="both"/>
        <w:rPr/>
      </w:pPr>
      <w:r>
        <w:rPr>
          <w:sz w:val="24"/>
        </w:rPr>
        <w:t xml:space="preserve">(п. 4.6 в ред. </w:t>
      </w:r>
      <w:hyperlink r:id="rId44"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 xml:space="preserve">4.7. Обязательный профилактический визит осуществляется в соответствии со </w:t>
      </w:r>
      <w:hyperlink r:id="rId45"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52.1</w:t>
        </w:r>
      </w:hyperlink>
      <w:r>
        <w:rPr>
          <w:sz w:val="24"/>
        </w:rPr>
        <w:t xml:space="preserve"> Федерального закона N 248-ФЗ.</w:t>
      </w:r>
    </w:p>
    <w:p>
      <w:pPr>
        <w:pStyle w:val="ConsPlusNormal"/>
        <w:spacing w:lineRule="auto" w:line="240" w:before="240" w:after="0"/>
        <w:ind w:firstLine="540"/>
        <w:jc w:val="both"/>
        <w:rPr/>
      </w:pPr>
      <w:r>
        <w:rPr>
          <w:sz w:val="24"/>
        </w:rPr>
        <w:t>Обязательный профилактический визит проводится по поручению Президента Российской Федерации;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Раиса Республики Татарстан.</w:t>
      </w:r>
    </w:p>
    <w:p>
      <w:pPr>
        <w:pStyle w:val="ConsPlusNormal"/>
        <w:spacing w:lineRule="auto" w:line="240" w:before="240" w:after="0"/>
        <w:ind w:firstLine="540"/>
        <w:jc w:val="both"/>
        <w:rPr/>
      </w:pPr>
      <w:r>
        <w:rPr>
          <w:sz w:val="24"/>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ConsPlusNormal"/>
        <w:jc w:val="both"/>
        <w:rPr/>
      </w:pPr>
      <w:r>
        <w:rPr>
          <w:sz w:val="24"/>
        </w:rPr>
        <w:t xml:space="preserve">(п. 4.7 введен </w:t>
      </w:r>
      <w:hyperlink r:id="rId46"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 xml:space="preserve">4.8. Профилактический визит по инициативе контролируемого лица осуществляется в соответствии со </w:t>
      </w:r>
      <w:hyperlink r:id="rId47"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52.2</w:t>
        </w:r>
      </w:hyperlink>
      <w:r>
        <w:rPr>
          <w:sz w:val="24"/>
        </w:rPr>
        <w:t xml:space="preserve"> Федерального закона N 248-ФЗ.</w:t>
      </w:r>
    </w:p>
    <w:p>
      <w:pPr>
        <w:pStyle w:val="ConsPlusNormal"/>
        <w:spacing w:lineRule="auto" w:line="240" w:before="240" w:after="0"/>
        <w:ind w:firstLine="540"/>
        <w:jc w:val="both"/>
        <w:rPr/>
      </w:pPr>
      <w:r>
        <w:rPr>
          <w:sz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ConsPlusNormal"/>
        <w:jc w:val="both"/>
        <w:rPr/>
      </w:pPr>
      <w:r>
        <w:rPr>
          <w:sz w:val="24"/>
        </w:rPr>
        <w:t xml:space="preserve">(п. 4.8 введен </w:t>
      </w:r>
      <w:hyperlink r:id="rId48"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jc w:val="both"/>
        <w:rPr/>
      </w:pPr>
      <w:r>
        <w:rPr/>
      </w:r>
    </w:p>
    <w:p>
      <w:pPr>
        <w:pStyle w:val="ConsPlusTitle"/>
        <w:numPr>
          <w:ilvl w:val="0"/>
          <w:numId w:val="0"/>
        </w:numPr>
        <w:jc w:val="center"/>
        <w:outlineLvl w:val="1"/>
        <w:rPr/>
      </w:pPr>
      <w:r>
        <w:rPr>
          <w:sz w:val="24"/>
        </w:rPr>
        <w:t>V. Осуществление регионального государственного</w:t>
      </w:r>
    </w:p>
    <w:p>
      <w:pPr>
        <w:pStyle w:val="ConsPlusTitle"/>
        <w:jc w:val="center"/>
        <w:rPr/>
      </w:pPr>
      <w:r>
        <w:rPr>
          <w:sz w:val="24"/>
        </w:rPr>
        <w:t>контроля (надзора)</w:t>
      </w:r>
    </w:p>
    <w:p>
      <w:pPr>
        <w:pStyle w:val="ConsPlusNormal"/>
        <w:jc w:val="both"/>
        <w:rPr/>
      </w:pPr>
      <w:r>
        <w:rPr/>
      </w:r>
    </w:p>
    <w:p>
      <w:pPr>
        <w:pStyle w:val="ConsPlusNormal"/>
        <w:ind w:firstLine="540"/>
        <w:jc w:val="both"/>
        <w:rPr/>
      </w:pPr>
      <w:r>
        <w:rPr>
          <w:sz w:val="24"/>
        </w:rPr>
        <w:t>5.1.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pPr>
        <w:pStyle w:val="ConsPlusNormal"/>
        <w:spacing w:lineRule="auto" w:line="240" w:before="240" w:after="0"/>
        <w:ind w:firstLine="540"/>
        <w:jc w:val="both"/>
        <w:rPr/>
      </w:pPr>
      <w:r>
        <w:rPr>
          <w:sz w:val="24"/>
        </w:rP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pPr>
        <w:pStyle w:val="ConsPlusNormal"/>
        <w:spacing w:lineRule="auto" w:line="240" w:before="240" w:after="0"/>
        <w:ind w:firstLine="540"/>
        <w:jc w:val="both"/>
        <w:rPr/>
      </w:pPr>
      <w:r>
        <w:rPr>
          <w:sz w:val="24"/>
        </w:rPr>
        <w:t>5.2. Основаниями для проведения документарной проверки являются:</w:t>
      </w:r>
    </w:p>
    <w:p>
      <w:pPr>
        <w:pStyle w:val="ConsPlusNormal"/>
        <w:spacing w:lineRule="auto" w:line="240" w:before="240" w:after="0"/>
        <w:ind w:firstLine="540"/>
        <w:jc w:val="both"/>
        <w:rPr/>
      </w:pPr>
      <w:r>
        <w:rPr>
          <w:sz w:val="24"/>
        </w:rPr>
        <w:t xml:space="preserve">1) наличие у контролирующего органа сведений о причинении вреда (ущерба) или об угрозе причинения вреда (ущерба) охраняемым законом ценностям с учетом положений </w:t>
      </w:r>
      <w:hyperlink r:id="rId49"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статьи 60</w:t>
        </w:r>
      </w:hyperlink>
      <w:r>
        <w:rPr>
          <w:sz w:val="24"/>
        </w:rPr>
        <w:t xml:space="preserve"> Федерального закона N 248-ФЗ;</w:t>
      </w:r>
    </w:p>
    <w:p>
      <w:pPr>
        <w:pStyle w:val="ConsPlusNormal"/>
        <w:jc w:val="both"/>
        <w:rPr/>
      </w:pPr>
      <w:r>
        <w:rPr>
          <w:sz w:val="24"/>
        </w:rPr>
        <w:t xml:space="preserve">(пп. 1 в ред. </w:t>
      </w:r>
      <w:hyperlink r:id="rId50"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ConsPlusNormal"/>
        <w:spacing w:lineRule="auto" w:line="240" w:before="240" w:after="0"/>
        <w:ind w:firstLine="540"/>
        <w:jc w:val="both"/>
        <w:rPr/>
      </w:pPr>
      <w:r>
        <w:rPr>
          <w:sz w:val="24"/>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ConsPlusNormal"/>
        <w:spacing w:lineRule="auto" w:line="240" w:before="240" w:after="0"/>
        <w:ind w:firstLine="540"/>
        <w:jc w:val="both"/>
        <w:rPr/>
      </w:pPr>
      <w:r>
        <w:rPr>
          <w:sz w:val="24"/>
        </w:rPr>
        <w:t xml:space="preserve">4) истечение срока исполнения решения контролирующего органа об устранении выявленного нарушения обязательных требований в случаях, установленных </w:t>
      </w:r>
      <w:hyperlink r:id="rId51"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частью 1 статьи 95</w:t>
        </w:r>
      </w:hyperlink>
      <w:r>
        <w:rPr>
          <w:sz w:val="24"/>
        </w:rPr>
        <w:t xml:space="preserve"> Федерального закона N 248-ФЗ;</w:t>
      </w:r>
    </w:p>
    <w:p>
      <w:pPr>
        <w:pStyle w:val="ConsPlusNormal"/>
        <w:spacing w:lineRule="auto" w:line="240" w:before="240" w:after="0"/>
        <w:ind w:firstLine="540"/>
        <w:jc w:val="both"/>
        <w:rPr/>
      </w:pPr>
      <w:r>
        <w:rPr>
          <w:sz w:val="24"/>
        </w:rP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такой вред (ущерб) причинен;</w:t>
      </w:r>
    </w:p>
    <w:p>
      <w:pPr>
        <w:pStyle w:val="ConsPlusNormal"/>
        <w:spacing w:lineRule="auto" w:line="240" w:before="240" w:after="0"/>
        <w:ind w:firstLine="540"/>
        <w:jc w:val="both"/>
        <w:rPr/>
      </w:pPr>
      <w:r>
        <w:rPr>
          <w:sz w:val="24"/>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ConsPlusNormal"/>
        <w:jc w:val="both"/>
        <w:rPr/>
      </w:pPr>
      <w:r>
        <w:rPr>
          <w:sz w:val="24"/>
        </w:rPr>
        <w:t xml:space="preserve">(пп. 6 введен </w:t>
      </w:r>
      <w:hyperlink r:id="rId52"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7) уклонение контролируемого лица от проведения обязательного профилактического визита.</w:t>
      </w:r>
    </w:p>
    <w:p>
      <w:pPr>
        <w:pStyle w:val="ConsPlusNormal"/>
        <w:jc w:val="both"/>
        <w:rPr/>
      </w:pPr>
      <w:r>
        <w:rPr>
          <w:sz w:val="24"/>
        </w:rPr>
        <w:t xml:space="preserve">(пп. 7 введен </w:t>
      </w:r>
      <w:hyperlink r:id="rId53"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54"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пунктами 3</w:t>
        </w:r>
      </w:hyperlink>
      <w:r>
        <w:rPr>
          <w:sz w:val="24"/>
        </w:rPr>
        <w:t xml:space="preserve">, </w:t>
      </w:r>
      <w:hyperlink r:id="rId55"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4</w:t>
        </w:r>
      </w:hyperlink>
      <w:r>
        <w:rPr>
          <w:sz w:val="24"/>
        </w:rPr>
        <w:t xml:space="preserve">, </w:t>
      </w:r>
      <w:hyperlink r:id="rId56"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6</w:t>
        </w:r>
      </w:hyperlink>
      <w:r>
        <w:rPr>
          <w:sz w:val="24"/>
        </w:rPr>
        <w:t xml:space="preserve">, </w:t>
      </w:r>
      <w:hyperlink r:id="rId57"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8 части 1 статьи 57</w:t>
        </w:r>
      </w:hyperlink>
      <w:r>
        <w:rPr>
          <w:sz w:val="24"/>
        </w:rPr>
        <w:t xml:space="preserve"> Федерального закона N 248-ФЗ.</w:t>
      </w:r>
    </w:p>
    <w:p>
      <w:pPr>
        <w:pStyle w:val="ConsPlusNormal"/>
        <w:jc w:val="both"/>
        <w:rPr/>
      </w:pPr>
      <w:r>
        <w:rPr>
          <w:sz w:val="24"/>
        </w:rPr>
        <w:t xml:space="preserve">(в ред. </w:t>
      </w:r>
      <w:hyperlink r:id="rId58"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Внеплановая документарная проверка проводится по месту нахождения контролирующего органа.</w:t>
      </w:r>
    </w:p>
    <w:p>
      <w:pPr>
        <w:pStyle w:val="ConsPlusNormal"/>
        <w:jc w:val="both"/>
        <w:rPr/>
      </w:pPr>
      <w:r>
        <w:rPr>
          <w:sz w:val="24"/>
        </w:rPr>
        <w:t xml:space="preserve">(абзац введен </w:t>
      </w:r>
      <w:hyperlink r:id="rId59"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03.08.2022 N 754)</w:t>
      </w:r>
    </w:p>
    <w:p>
      <w:pPr>
        <w:pStyle w:val="ConsPlusNormal"/>
        <w:spacing w:lineRule="auto" w:line="240" w:before="240" w:after="0"/>
        <w:ind w:firstLine="540"/>
        <w:jc w:val="both"/>
        <w:rPr/>
      </w:pPr>
      <w:r>
        <w:rPr>
          <w:sz w:val="24"/>
        </w:rPr>
        <w:t>5.3. Сведения о причинении вреда (ущерба) или об угрозе причинения вреда (ущерба) охраняемым законом ценностям контролирующий орган получает:</w:t>
      </w:r>
    </w:p>
    <w:p>
      <w:pPr>
        <w:pStyle w:val="ConsPlusNormal"/>
        <w:spacing w:lineRule="auto" w:line="240" w:before="240" w:after="0"/>
        <w:ind w:firstLine="540"/>
        <w:jc w:val="both"/>
        <w:rPr/>
      </w:pPr>
      <w:r>
        <w:rPr>
          <w:sz w:val="24"/>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ConsPlusNormal"/>
        <w:spacing w:lineRule="auto" w:line="240" w:before="240" w:after="0"/>
        <w:ind w:firstLine="540"/>
        <w:jc w:val="both"/>
        <w:rPr/>
      </w:pPr>
      <w:r>
        <w:rPr>
          <w:sz w:val="24"/>
        </w:rPr>
        <w:t>2) при проведении контрольных (надзорных) мероприятий, включая контрольные (надзорные) мероприятия без взаимодействия, в том числе в отношении иных контролируемых лиц;</w:t>
      </w:r>
    </w:p>
    <w:p>
      <w:pPr>
        <w:pStyle w:val="ConsPlusNormal"/>
        <w:spacing w:lineRule="auto" w:line="240" w:before="240" w:after="0"/>
        <w:ind w:firstLine="540"/>
        <w:jc w:val="both"/>
        <w:rPr/>
      </w:pPr>
      <w:r>
        <w:rPr>
          <w:sz w:val="24"/>
        </w:rPr>
        <w:t>3)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контролирующего органа проводится оценка их достоверности.</w:t>
      </w:r>
    </w:p>
    <w:p>
      <w:pPr>
        <w:pStyle w:val="ConsPlusNormal"/>
        <w:spacing w:lineRule="auto" w:line="240" w:before="240" w:after="0"/>
        <w:ind w:firstLine="540"/>
        <w:jc w:val="both"/>
        <w:rPr/>
      </w:pPr>
      <w:r>
        <w:rPr>
          <w:sz w:val="24"/>
        </w:rPr>
        <w:t>5.4.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контролирующего органа при необходимости:</w:t>
      </w:r>
    </w:p>
    <w:p>
      <w:pPr>
        <w:pStyle w:val="ConsPlusNormal"/>
        <w:spacing w:lineRule="auto" w:line="240" w:before="240" w:after="0"/>
        <w:ind w:firstLine="540"/>
        <w:jc w:val="both"/>
        <w:rPr/>
      </w:pPr>
      <w:r>
        <w:rPr>
          <w:sz w:val="24"/>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ConsPlusNormal"/>
        <w:spacing w:lineRule="auto" w:line="240" w:before="240" w:after="0"/>
        <w:ind w:firstLine="540"/>
        <w:jc w:val="both"/>
        <w:rPr/>
      </w:pPr>
      <w:r>
        <w:rPr>
          <w:sz w:val="24"/>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ConsPlusNormal"/>
        <w:spacing w:lineRule="auto" w:line="240" w:before="240" w:after="0"/>
        <w:ind w:firstLine="540"/>
        <w:jc w:val="both"/>
        <w:rPr/>
      </w:pPr>
      <w:r>
        <w:rPr>
          <w:sz w:val="24"/>
        </w:rPr>
        <w:t>3) обеспечивает, в том числе по решению руководителя (заместителя руководителя) контролирующего органа, проведение контрольного (надзорного) мероприятия без взаимодействия.</w:t>
      </w:r>
    </w:p>
    <w:p>
      <w:pPr>
        <w:pStyle w:val="ConsPlusNormal"/>
        <w:spacing w:lineRule="auto" w:line="240" w:before="240" w:after="0"/>
        <w:ind w:firstLine="540"/>
        <w:jc w:val="both"/>
        <w:rPr/>
      </w:pPr>
      <w:r>
        <w:rPr>
          <w:sz w:val="24"/>
        </w:rPr>
        <w:t xml:space="preserve">5.5. Решение контролирующего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r:id="rId60"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пунктом 1 части 1 статьи 57</w:t>
        </w:r>
      </w:hyperlink>
      <w:r>
        <w:rPr>
          <w:sz w:val="24"/>
        </w:rPr>
        <w:t xml:space="preserve"> Федерального закона N 248-ФЗ, принимается при наличии достоверной информации:</w:t>
      </w:r>
    </w:p>
    <w:p>
      <w:pPr>
        <w:pStyle w:val="ConsPlusNormal"/>
        <w:spacing w:lineRule="auto" w:line="240" w:before="240" w:after="0"/>
        <w:ind w:firstLine="540"/>
        <w:jc w:val="both"/>
        <w:rPr/>
      </w:pPr>
      <w:r>
        <w:rPr>
          <w:sz w:val="24"/>
        </w:rPr>
        <w:t>1) о причинении или непосредственной угрозе причинения вреда жизни и тяжкого или среднего вреда (ущерба) здоровью граждан;</w:t>
      </w:r>
    </w:p>
    <w:p>
      <w:pPr>
        <w:pStyle w:val="ConsPlusNormal"/>
        <w:spacing w:lineRule="auto" w:line="240" w:before="240" w:after="0"/>
        <w:ind w:firstLine="540"/>
        <w:jc w:val="both"/>
        <w:rPr/>
      </w:pPr>
      <w:r>
        <w:rPr>
          <w:sz w:val="24"/>
        </w:rPr>
        <w:t>2) о причинении вреда (ущерба) или непосредственной угрозе причинения вреда (ущерба) обороне страны и безопасности государства.</w:t>
      </w:r>
    </w:p>
    <w:p>
      <w:pPr>
        <w:pStyle w:val="ConsPlusNormal"/>
        <w:jc w:val="both"/>
        <w:rPr/>
      </w:pPr>
      <w:r>
        <w:rPr>
          <w:sz w:val="24"/>
        </w:rPr>
        <w:t xml:space="preserve">(п. 5.5 в ред. </w:t>
      </w:r>
      <w:hyperlink r:id="rId61"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5.6.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контролирующего органа для принятия решения о проведении контрольных (надзорных) мероприятий.</w:t>
      </w:r>
    </w:p>
    <w:p>
      <w:pPr>
        <w:pStyle w:val="ConsPlusNormal"/>
        <w:jc w:val="both"/>
        <w:rPr/>
      </w:pPr>
      <w:r>
        <w:rPr>
          <w:sz w:val="24"/>
        </w:rPr>
        <w:t xml:space="preserve">(в ред. </w:t>
      </w:r>
      <w:hyperlink r:id="rId62"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spacing w:lineRule="auto" w:line="240" w:before="240" w:after="0"/>
        <w:ind w:firstLine="540"/>
        <w:jc w:val="both"/>
        <w:rPr/>
      </w:pPr>
      <w:r>
        <w:rPr>
          <w:sz w:val="24"/>
        </w:rPr>
        <w:t>5.7. В ходе документарной проверки рассматриваются документы контролируемых лиц, имеющиеся в распоряжении контролирующего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контрольных (надзорных) мероприятий.</w:t>
      </w:r>
    </w:p>
    <w:p>
      <w:pPr>
        <w:pStyle w:val="ConsPlusNormal"/>
        <w:spacing w:lineRule="auto" w:line="240" w:before="240" w:after="0"/>
        <w:ind w:firstLine="540"/>
        <w:jc w:val="both"/>
        <w:rPr/>
      </w:pPr>
      <w:r>
        <w:rPr>
          <w:sz w:val="24"/>
        </w:rPr>
        <w:t>В ходе документарной проверки совершаются следующие контрольные (надзорные) действия:</w:t>
      </w:r>
    </w:p>
    <w:p>
      <w:pPr>
        <w:pStyle w:val="ConsPlusNormal"/>
        <w:spacing w:lineRule="auto" w:line="240" w:before="240" w:after="0"/>
        <w:ind w:firstLine="540"/>
        <w:jc w:val="both"/>
        <w:rPr/>
      </w:pPr>
      <w:r>
        <w:rPr>
          <w:sz w:val="24"/>
        </w:rPr>
        <w:t>1) получение письменных объяснений;</w:t>
      </w:r>
    </w:p>
    <w:p>
      <w:pPr>
        <w:pStyle w:val="ConsPlusNormal"/>
        <w:spacing w:lineRule="auto" w:line="240" w:before="240" w:after="0"/>
        <w:ind w:firstLine="540"/>
        <w:jc w:val="both"/>
        <w:rPr/>
      </w:pPr>
      <w:r>
        <w:rPr>
          <w:sz w:val="24"/>
        </w:rPr>
        <w:t>2) истребование документов.</w:t>
      </w:r>
    </w:p>
    <w:p>
      <w:pPr>
        <w:pStyle w:val="ConsPlusNormal"/>
        <w:spacing w:lineRule="auto" w:line="240" w:before="240" w:after="0"/>
        <w:ind w:firstLine="540"/>
        <w:jc w:val="both"/>
        <w:rPr/>
      </w:pPr>
      <w:r>
        <w:rPr>
          <w:sz w:val="24"/>
        </w:rPr>
        <w:t>Получение письменных объяснений производится посредством запроса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ConsPlusNormal"/>
        <w:spacing w:lineRule="auto" w:line="240" w:before="240" w:after="0"/>
        <w:ind w:firstLine="540"/>
        <w:jc w:val="both"/>
        <w:rPr/>
      </w:pPr>
      <w:r>
        <w:rPr>
          <w:sz w:val="24"/>
        </w:rPr>
        <w:t>Объяснения оформляются путем составления письменного документа в свободной форме.</w:t>
      </w:r>
    </w:p>
    <w:p>
      <w:pPr>
        <w:pStyle w:val="ConsPlusNormal"/>
        <w:spacing w:lineRule="auto" w:line="240" w:before="240" w:after="0"/>
        <w:ind w:firstLine="540"/>
        <w:jc w:val="both"/>
        <w:rPr/>
      </w:pPr>
      <w:r>
        <w:rPr>
          <w:sz w:val="24"/>
        </w:rPr>
        <w:t>Инспектор вправе собственноручно составить объяснения со слов должностных лиц или работников контролируемого лица,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ConsPlusNormal"/>
        <w:spacing w:lineRule="auto" w:line="240" w:before="240" w:after="0"/>
        <w:ind w:firstLine="540"/>
        <w:jc w:val="both"/>
        <w:rPr/>
      </w:pPr>
      <w:r>
        <w:rPr>
          <w:sz w:val="24"/>
        </w:rPr>
        <w:t>5.8. Истребование документов осуществляется посредством предъявления (направления)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ConsPlusNormal"/>
        <w:spacing w:lineRule="auto" w:line="240" w:before="240" w:after="0"/>
        <w:ind w:firstLine="540"/>
        <w:jc w:val="both"/>
        <w:rPr/>
      </w:pPr>
      <w:r>
        <w:rPr>
          <w:sz w:val="24"/>
        </w:rPr>
        <w:t>Истребуемые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контролирующий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w:t>
      </w:r>
    </w:p>
    <w:p>
      <w:pPr>
        <w:pStyle w:val="ConsPlusNormal"/>
        <w:spacing w:lineRule="auto" w:line="240" w:before="240" w:after="0"/>
        <w:ind w:firstLine="540"/>
        <w:jc w:val="both"/>
        <w:rPr/>
      </w:pPr>
      <w:r>
        <w:rPr>
          <w:sz w:val="24"/>
        </w:rPr>
        <w:t>В случае представления заверенных копий истребуемых документов инспектор вправе ознакомиться с подлинниками документов.</w:t>
      </w:r>
    </w:p>
    <w:p>
      <w:pPr>
        <w:pStyle w:val="ConsPlusNormal"/>
        <w:spacing w:lineRule="auto" w:line="240" w:before="240" w:after="0"/>
        <w:ind w:firstLine="540"/>
        <w:jc w:val="both"/>
        <w:rPr/>
      </w:pPr>
      <w:r>
        <w:rPr>
          <w:sz w:val="24"/>
        </w:rPr>
        <w:t xml:space="preserve">Документы, которые истребуются в ходе контрольного мероприятия, должны быть представлены контролируемым лицом в контролирующий орган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контролирующий орган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контролирующий орган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предусмотренным </w:t>
      </w:r>
      <w:hyperlink r:id="rId63"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21</w:t>
        </w:r>
      </w:hyperlink>
      <w:r>
        <w:rPr>
          <w:sz w:val="24"/>
        </w:rPr>
        <w:t xml:space="preserve"> Федерального закона N 248-ФЗ.</w:t>
      </w:r>
    </w:p>
    <w:p>
      <w:pPr>
        <w:pStyle w:val="ConsPlusNormal"/>
        <w:jc w:val="both"/>
        <w:rPr/>
      </w:pPr>
      <w:r>
        <w:rPr>
          <w:sz w:val="24"/>
        </w:rPr>
        <w:t xml:space="preserve">(в ред. </w:t>
      </w:r>
      <w:hyperlink r:id="rId64"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spacing w:lineRule="auto" w:line="240" w:before="240" w:after="0"/>
        <w:ind w:firstLine="540"/>
        <w:jc w:val="both"/>
        <w:rPr/>
      </w:pPr>
      <w:r>
        <w:rPr>
          <w:sz w:val="24"/>
        </w:rPr>
        <w:t>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ConsPlusNormal"/>
        <w:spacing w:lineRule="auto" w:line="240" w:before="240" w:after="0"/>
        <w:ind w:firstLine="540"/>
        <w:jc w:val="both"/>
        <w:rPr/>
      </w:pPr>
      <w:r>
        <w:rPr>
          <w:sz w:val="24"/>
        </w:rPr>
        <w:t>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контролирующий орган указанные в требовании документы.</w:t>
      </w:r>
    </w:p>
    <w:p>
      <w:pPr>
        <w:pStyle w:val="ConsPlusNormal"/>
        <w:spacing w:lineRule="auto" w:line="240" w:before="240" w:after="0"/>
        <w:ind w:firstLine="540"/>
        <w:jc w:val="both"/>
        <w:rPr/>
      </w:pPr>
      <w:r>
        <w:rPr>
          <w:sz w:val="24"/>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w:t>
      </w:r>
    </w:p>
    <w:p>
      <w:pPr>
        <w:pStyle w:val="ConsPlusNormal"/>
        <w:spacing w:lineRule="auto" w:line="240" w:before="240" w:after="0"/>
        <w:ind w:firstLine="540"/>
        <w:jc w:val="both"/>
        <w:rPr/>
      </w:pPr>
      <w:r>
        <w:rPr>
          <w:sz w:val="24"/>
        </w:rPr>
        <w:t>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w:t>
      </w:r>
    </w:p>
    <w:p>
      <w:pPr>
        <w:pStyle w:val="ConsPlusNormal"/>
        <w:spacing w:lineRule="auto" w:line="240" w:before="240" w:after="0"/>
        <w:ind w:firstLine="540"/>
        <w:jc w:val="both"/>
        <w:rPr/>
      </w:pPr>
      <w:r>
        <w:rPr>
          <w:sz w:val="24"/>
        </w:rPr>
        <w:t>Срок проведения документарной проверки не может превышать 10 рабочих дней. На период с момента направления контролирующим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контролирующий орган, а также период с момента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контролирующий орган исчисление срока проведения документарной проверки приостанавливается.</w:t>
      </w:r>
    </w:p>
    <w:p>
      <w:pPr>
        <w:pStyle w:val="ConsPlusNormal"/>
        <w:jc w:val="both"/>
        <w:rPr/>
      </w:pPr>
      <w:r>
        <w:rPr>
          <w:sz w:val="24"/>
        </w:rPr>
        <w:t xml:space="preserve">(в ред. </w:t>
      </w:r>
      <w:hyperlink r:id="rId65"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 xml:space="preserve">5.9. Контролирующий орган при поступлении сведений, предусмотренных </w:t>
      </w:r>
      <w:hyperlink r:id="rId66"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частью 1 статьи 60</w:t>
        </w:r>
      </w:hyperlink>
      <w:r>
        <w:rPr>
          <w:sz w:val="24"/>
        </w:rPr>
        <w:t xml:space="preserve"> Федерального закона N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24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67"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частью 5 статьи 66</w:t>
        </w:r>
      </w:hyperlink>
      <w:r>
        <w:rPr>
          <w:sz w:val="24"/>
        </w:rPr>
        <w:t xml:space="preserve"> Федерального закона N 248-ФЗ. В этом случае контролируемое лицо может не уведомляться о проведении внепланового контрольного (надзорного) мероприятия.</w:t>
      </w:r>
    </w:p>
    <w:p>
      <w:pPr>
        <w:pStyle w:val="ConsPlusNormal"/>
        <w:jc w:val="both"/>
        <w:rPr/>
      </w:pPr>
      <w:r>
        <w:rPr>
          <w:sz w:val="24"/>
        </w:rPr>
        <w:t xml:space="preserve">(п. 5.9 в ред. </w:t>
      </w:r>
      <w:hyperlink r:id="rId68"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5.10. В случаях отсутствия представителя контролируемого лица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
    <w:p>
      <w:pPr>
        <w:pStyle w:val="ConsPlusNormal"/>
        <w:spacing w:lineRule="auto" w:line="240" w:before="240" w:after="0"/>
        <w:ind w:firstLine="540"/>
        <w:jc w:val="both"/>
        <w:rPr/>
      </w:pPr>
      <w:r>
        <w:rPr>
          <w:sz w:val="24"/>
        </w:rPr>
        <w:t>5.11. Контролируемое лицо вправе представить в контролирующий орган информацию о невозможности присутствия контролируемого лица либо его представителя при проведении контрольного (надзорного) мероприятия при наличии обстоятельств, требующих безотлагательного присутствия контролируемого лица либо его представителя в ином месте во время проведения контрольного (надзорного) мероприятия (при представлении подтверждающих документов).</w:t>
      </w:r>
    </w:p>
    <w:p>
      <w:pPr>
        <w:pStyle w:val="ConsPlusNormal"/>
        <w:jc w:val="both"/>
        <w:rPr/>
      </w:pPr>
      <w:r>
        <w:rPr>
          <w:sz w:val="24"/>
        </w:rPr>
        <w:t xml:space="preserve">(в ред. </w:t>
      </w:r>
      <w:hyperlink r:id="rId69"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Проведение контрольного (надзорного) мероприятия переносится контролирующим органом на срок, необходимый для устранения обстоятельств, послуживших поводом для такого обращения контролируемого лица.</w:t>
      </w:r>
    </w:p>
    <w:p>
      <w:pPr>
        <w:pStyle w:val="ConsPlusNormal"/>
        <w:jc w:val="both"/>
        <w:rPr/>
      </w:pPr>
      <w:r>
        <w:rPr>
          <w:sz w:val="24"/>
        </w:rPr>
        <w:t xml:space="preserve">(в ред. </w:t>
      </w:r>
      <w:hyperlink r:id="rId70"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5.12.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pPr>
        <w:pStyle w:val="ConsPlusNormal"/>
        <w:spacing w:lineRule="auto" w:line="240" w:before="240" w:after="0"/>
        <w:ind w:firstLine="540"/>
        <w:jc w:val="both"/>
        <w:rPr/>
      </w:pPr>
      <w:r>
        <w:rPr>
          <w:sz w:val="24"/>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ConsPlusNormal"/>
        <w:spacing w:lineRule="auto" w:line="240" w:before="240" w:after="0"/>
        <w:ind w:firstLine="540"/>
        <w:jc w:val="both"/>
        <w:rPr/>
      </w:pPr>
      <w:r>
        <w:rPr>
          <w:sz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контролирующим органом могут быть приняты следующие решения:</w:t>
      </w:r>
    </w:p>
    <w:p>
      <w:pPr>
        <w:pStyle w:val="ConsPlusNormal"/>
        <w:jc w:val="both"/>
        <w:rPr/>
      </w:pPr>
      <w:r>
        <w:rPr>
          <w:sz w:val="24"/>
        </w:rPr>
        <w:t xml:space="preserve">(в ред. </w:t>
      </w:r>
      <w:hyperlink r:id="rId71"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 xml:space="preserve">1) о проведении внепланового контрольного (надзорного) мероприятия в соответствии со </w:t>
      </w:r>
      <w:hyperlink r:id="rId72"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60</w:t>
        </w:r>
      </w:hyperlink>
      <w:r>
        <w:rPr>
          <w:sz w:val="24"/>
        </w:rPr>
        <w:t xml:space="preserve"> Федерального закона N 248-ФЗ;</w:t>
      </w:r>
    </w:p>
    <w:p>
      <w:pPr>
        <w:pStyle w:val="ConsPlusNormal"/>
        <w:spacing w:lineRule="auto" w:line="240" w:before="240" w:after="0"/>
        <w:ind w:firstLine="540"/>
        <w:jc w:val="both"/>
        <w:rPr/>
      </w:pPr>
      <w:r>
        <w:rPr>
          <w:sz w:val="24"/>
        </w:rPr>
        <w:t>2) об объявлении предостережения;</w:t>
      </w:r>
    </w:p>
    <w:p>
      <w:pPr>
        <w:pStyle w:val="ConsPlusNormal"/>
        <w:spacing w:lineRule="auto" w:line="240" w:before="240" w:after="0"/>
        <w:ind w:firstLine="540"/>
        <w:jc w:val="both"/>
        <w:rPr/>
      </w:pPr>
      <w:r>
        <w:rPr>
          <w:sz w:val="24"/>
        </w:rPr>
        <w:t xml:space="preserve">3) о выдаче предписания об устранении выявленных нарушений в порядке, предусмотренном </w:t>
      </w:r>
      <w:hyperlink r:id="rId73"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пунктом 1 части 2 статьи 90</w:t>
        </w:r>
      </w:hyperlink>
      <w:r>
        <w:rPr>
          <w:sz w:val="24"/>
        </w:rPr>
        <w:t xml:space="preserve"> Федерального закона N 248-ФЗ.</w:t>
      </w:r>
    </w:p>
    <w:p>
      <w:pPr>
        <w:pStyle w:val="ConsPlusNormal"/>
        <w:spacing w:lineRule="auto" w:line="240" w:before="240" w:after="0"/>
        <w:ind w:firstLine="540"/>
        <w:jc w:val="both"/>
        <w:rPr/>
      </w:pPr>
      <w:r>
        <w:rPr>
          <w:sz w:val="24"/>
        </w:rPr>
        <w:t>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акт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акт по результатам проведения анализа изменений проектной декларации.</w:t>
      </w:r>
    </w:p>
    <w:p>
      <w:pPr>
        <w:pStyle w:val="ConsPlusNormal"/>
        <w:jc w:val="both"/>
        <w:rPr/>
      </w:pPr>
      <w:r>
        <w:rPr>
          <w:sz w:val="24"/>
        </w:rPr>
        <w:t xml:space="preserve">(в ред. </w:t>
      </w:r>
      <w:hyperlink r:id="rId74"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5.13.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pPr>
        <w:pStyle w:val="ConsPlusNormal"/>
        <w:spacing w:lineRule="auto" w:line="240" w:before="240" w:after="0"/>
        <w:ind w:firstLine="540"/>
        <w:jc w:val="both"/>
        <w:rPr/>
      </w:pPr>
      <w:r>
        <w:rPr>
          <w:sz w:val="24"/>
        </w:rPr>
        <w:t>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pPr>
        <w:pStyle w:val="ConsPlusNormal"/>
        <w:spacing w:lineRule="auto" w:line="240" w:before="240" w:after="0"/>
        <w:ind w:firstLine="540"/>
        <w:jc w:val="both"/>
        <w:rPr/>
      </w:pPr>
      <w:r>
        <w:rPr>
          <w:sz w:val="24"/>
        </w:rPr>
        <w:t>Наблюдение за соблюдением обязательных требований проводится на основании задания, утверждаемого руководителем (заместителем руководителя) контролирующего органа.</w:t>
      </w:r>
    </w:p>
    <w:p>
      <w:pPr>
        <w:pStyle w:val="ConsPlusNormal"/>
        <w:jc w:val="both"/>
        <w:rPr/>
      </w:pPr>
      <w:r>
        <w:rPr>
          <w:sz w:val="24"/>
        </w:rPr>
        <w:t xml:space="preserve">(абзац введен </w:t>
      </w:r>
      <w:hyperlink r:id="rId75"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03.08.2022 N 754)</w:t>
      </w:r>
    </w:p>
    <w:p>
      <w:pPr>
        <w:pStyle w:val="ConsPlusNormal"/>
        <w:jc w:val="both"/>
        <w:rPr/>
      </w:pPr>
      <w:r>
        <w:rPr/>
      </w:r>
    </w:p>
    <w:p>
      <w:pPr>
        <w:pStyle w:val="ConsPlusTitle"/>
        <w:numPr>
          <w:ilvl w:val="0"/>
          <w:numId w:val="0"/>
        </w:numPr>
        <w:jc w:val="center"/>
        <w:outlineLvl w:val="1"/>
        <w:rPr/>
      </w:pPr>
      <w:r>
        <w:rPr>
          <w:sz w:val="24"/>
        </w:rPr>
        <w:t>VI. Результаты контрольного (надзорного) мероприятия</w:t>
      </w:r>
    </w:p>
    <w:p>
      <w:pPr>
        <w:pStyle w:val="ConsPlusNormal"/>
        <w:jc w:val="both"/>
        <w:rPr/>
      </w:pPr>
      <w:r>
        <w:rPr/>
      </w:r>
    </w:p>
    <w:p>
      <w:pPr>
        <w:pStyle w:val="ConsPlusNormal"/>
        <w:ind w:firstLine="540"/>
        <w:jc w:val="both"/>
        <w:rPr/>
      </w:pPr>
      <w:r>
        <w:rPr>
          <w:sz w:val="24"/>
        </w:rPr>
        <w:t xml:space="preserve">6.1. По окончании проведения контрольного (надзорного) мероприятия составляется акт контрольного (надзорного) мероприятия (типовые формы актов проверки утверждены </w:t>
      </w:r>
      <w:hyperlink r:id="rId76" w:tgtFrame="Приказ Минэкономразвития России от 31.03.2021 N 151 (ред. от 12.05.2025) О типовых формах документов, используемых контрольным (надзорным) органом">
        <w:r>
          <w:rPr>
            <w:rStyle w:val="ListLabel2"/>
            <w:color w:val="0000FF"/>
            <w:sz w:val="24"/>
          </w:rPr>
          <w:t>приказом</w:t>
        </w:r>
      </w:hyperlink>
      <w:r>
        <w:rPr>
          <w:sz w:val="24"/>
        </w:rPr>
        <w:t xml:space="preserve"> Министерства экономического развития Российской Федерации от 31 марта 2021 г. N 151 "О типовых формах документов, используемых контрольным (надзорным) органом").</w:t>
      </w:r>
    </w:p>
    <w:p>
      <w:pPr>
        <w:pStyle w:val="ConsPlusNormal"/>
        <w:spacing w:lineRule="auto" w:line="240" w:before="240" w:after="0"/>
        <w:ind w:firstLine="540"/>
        <w:jc w:val="both"/>
        <w:rPr/>
      </w:pPr>
      <w:r>
        <w:rPr>
          <w:sz w:val="24"/>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pPr>
        <w:pStyle w:val="ConsPlusNormal"/>
        <w:jc w:val="both"/>
        <w:rPr/>
      </w:pPr>
      <w:r>
        <w:rPr>
          <w:sz w:val="24"/>
        </w:rPr>
        <w:t xml:space="preserve">(абзац введен </w:t>
      </w:r>
      <w:hyperlink r:id="rId77"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 xml:space="preserve">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78"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законом</w:t>
        </w:r>
      </w:hyperlink>
      <w:r>
        <w:rPr>
          <w:sz w:val="24"/>
        </w:rPr>
        <w:t xml:space="preserve"> N 248-ФЗ, если иной порядок оформления акта не установлен Федеральным </w:t>
      </w:r>
      <w:hyperlink r:id="rId79"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законом</w:t>
        </w:r>
      </w:hyperlink>
      <w:r>
        <w:rPr>
          <w:sz w:val="24"/>
        </w:rPr>
        <w:t xml:space="preserve"> N 248-ФЗ или Правительством Российской Федерации.</w:t>
      </w:r>
    </w:p>
    <w:p>
      <w:pPr>
        <w:pStyle w:val="ConsPlusNormal"/>
        <w:jc w:val="both"/>
        <w:rPr/>
      </w:pPr>
      <w:r>
        <w:rPr>
          <w:sz w:val="24"/>
        </w:rPr>
        <w:t xml:space="preserve">(абзац введен </w:t>
      </w:r>
      <w:hyperlink r:id="rId80"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 xml:space="preserve">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r:id="rId81"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частью 2 статьи 88</w:t>
        </w:r>
      </w:hyperlink>
      <w:r>
        <w:rPr>
          <w:sz w:val="24"/>
        </w:rPr>
        <w:t xml:space="preserve"> Федерального закона N 248-ФЗ.</w:t>
      </w:r>
    </w:p>
    <w:p>
      <w:pPr>
        <w:pStyle w:val="ConsPlusNormal"/>
        <w:jc w:val="both"/>
        <w:rPr/>
      </w:pPr>
      <w:r>
        <w:rPr>
          <w:sz w:val="24"/>
        </w:rPr>
        <w:t xml:space="preserve">(абзац введен </w:t>
      </w:r>
      <w:hyperlink r:id="rId82"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83"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пунктами 6</w:t>
        </w:r>
      </w:hyperlink>
      <w:r>
        <w:rPr>
          <w:sz w:val="24"/>
        </w:rPr>
        <w:t xml:space="preserve"> - </w:t>
      </w:r>
      <w:hyperlink r:id="rId84"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9 части 1 статьи 65</w:t>
        </w:r>
      </w:hyperlink>
      <w:r>
        <w:rPr>
          <w:sz w:val="24"/>
        </w:rPr>
        <w:t xml:space="preserve"> Федерального закона N 248-ФЗ, или в иных случаях, установленных Федеральным </w:t>
      </w:r>
      <w:hyperlink r:id="rId85"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законом</w:t>
        </w:r>
      </w:hyperlink>
      <w:r>
        <w:rPr>
          <w:sz w:val="24"/>
        </w:rPr>
        <w:t xml:space="preserve"> N 248-ФЗ, контролирующий орган направляет акт контролируемому лицу в порядке, установленном </w:t>
      </w:r>
      <w:hyperlink r:id="rId86"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статьей 21</w:t>
        </w:r>
      </w:hyperlink>
      <w:r>
        <w:rPr>
          <w:sz w:val="24"/>
        </w:rPr>
        <w:t xml:space="preserve"> Федерального закона N 248-ФЗ.</w:t>
      </w:r>
    </w:p>
    <w:p>
      <w:pPr>
        <w:pStyle w:val="ConsPlusNormal"/>
        <w:jc w:val="both"/>
        <w:rPr/>
      </w:pPr>
      <w:r>
        <w:rPr>
          <w:sz w:val="24"/>
        </w:rPr>
        <w:t xml:space="preserve">(абзац введен </w:t>
      </w:r>
      <w:hyperlink r:id="rId87"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pPr>
        <w:pStyle w:val="ConsPlusNormal"/>
        <w:jc w:val="both"/>
        <w:rPr/>
      </w:pPr>
      <w:r>
        <w:rPr>
          <w:sz w:val="24"/>
        </w:rPr>
        <w:t xml:space="preserve">(абзац введен </w:t>
      </w:r>
      <w:hyperlink r:id="rId88"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89"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частью 3 статьи 87</w:t>
        </w:r>
      </w:hyperlink>
      <w:r>
        <w:rPr>
          <w:sz w:val="24"/>
        </w:rPr>
        <w:t xml:space="preserve"> Федерального закона N 248-ФЗ контролируемое лицо, не подписавшее акт,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90"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пунктом 2 части 5 статьи 21</w:t>
        </w:r>
      </w:hyperlink>
      <w:r>
        <w:rPr>
          <w:sz w:val="24"/>
        </w:rPr>
        <w:t xml:space="preserve"> Федерального закона N 248-ФЗ.</w:t>
      </w:r>
    </w:p>
    <w:p>
      <w:pPr>
        <w:pStyle w:val="ConsPlusNormal"/>
        <w:jc w:val="both"/>
        <w:rPr/>
      </w:pPr>
      <w:r>
        <w:rPr>
          <w:sz w:val="24"/>
        </w:rPr>
        <w:t xml:space="preserve">(абзац введен </w:t>
      </w:r>
      <w:hyperlink r:id="rId91"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6.2. В случае выявления при проведении контрольного (надзорного) мероприятия нарушений обязательных требований контролируемым лицом контролирующий орган в пределах полномочий, предусмотренных законодательством Российской Федерации, обязан:</w:t>
      </w:r>
    </w:p>
    <w:p>
      <w:pPr>
        <w:pStyle w:val="ConsPlusNormal"/>
        <w:spacing w:lineRule="auto" w:line="240" w:before="240" w:after="0"/>
        <w:ind w:firstLine="540"/>
        <w:jc w:val="both"/>
        <w:rPr/>
      </w:pPr>
      <w:r>
        <w:rPr>
          <w:sz w:val="24"/>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ConsPlusNormal"/>
        <w:spacing w:lineRule="auto" w:line="240" w:before="240" w:after="0"/>
        <w:ind w:firstLine="540"/>
        <w:jc w:val="both"/>
        <w:rPr/>
      </w:pPr>
      <w:r>
        <w:rPr>
          <w:sz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spacing w:lineRule="auto" w:line="240" w:before="240" w:after="0"/>
        <w:ind w:firstLine="540"/>
        <w:jc w:val="both"/>
        <w:rPr/>
      </w:pPr>
      <w:r>
        <w:rPr>
          <w:sz w:val="24"/>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
        <w:spacing w:lineRule="auto" w:line="240" w:before="240" w:after="0"/>
        <w:ind w:firstLine="540"/>
        <w:jc w:val="both"/>
        <w:rPr/>
      </w:pPr>
      <w:r>
        <w:rPr>
          <w:sz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
        <w:spacing w:lineRule="auto" w:line="240" w:before="240" w:after="0"/>
        <w:ind w:firstLine="540"/>
        <w:jc w:val="both"/>
        <w:rPr/>
      </w:pPr>
      <w:r>
        <w:rPr>
          <w:sz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jc w:val="both"/>
        <w:rPr/>
      </w:pPr>
      <w:r>
        <w:rPr>
          <w:sz w:val="24"/>
        </w:rPr>
        <w:t xml:space="preserve">(п. 6.2 в ред. </w:t>
      </w:r>
      <w:hyperlink r:id="rId92"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jc w:val="both"/>
        <w:rPr/>
      </w:pPr>
      <w:r>
        <w:rPr/>
      </w:r>
    </w:p>
    <w:p>
      <w:pPr>
        <w:pStyle w:val="ConsPlusTitle"/>
        <w:numPr>
          <w:ilvl w:val="0"/>
          <w:numId w:val="0"/>
        </w:numPr>
        <w:jc w:val="center"/>
        <w:outlineLvl w:val="1"/>
        <w:rPr/>
      </w:pPr>
      <w:r>
        <w:rPr>
          <w:sz w:val="24"/>
        </w:rPr>
        <w:t>VII. Обжалование решений контролирующих органов,</w:t>
      </w:r>
    </w:p>
    <w:p>
      <w:pPr>
        <w:pStyle w:val="ConsPlusTitle"/>
        <w:jc w:val="center"/>
        <w:rPr/>
      </w:pPr>
      <w:r>
        <w:rPr>
          <w:sz w:val="24"/>
        </w:rPr>
        <w:t>действий (бездействия) их должностных лиц</w:t>
      </w:r>
    </w:p>
    <w:p>
      <w:pPr>
        <w:pStyle w:val="ConsPlusNormal"/>
        <w:jc w:val="center"/>
        <w:rPr/>
      </w:pPr>
      <w:r>
        <w:rPr/>
      </w:r>
    </w:p>
    <w:p>
      <w:pPr>
        <w:pStyle w:val="ConsPlusNormal"/>
        <w:jc w:val="center"/>
        <w:rPr/>
      </w:pPr>
      <w:r>
        <w:rPr>
          <w:sz w:val="24"/>
        </w:rPr>
        <w:t xml:space="preserve">(в ред. </w:t>
      </w:r>
      <w:hyperlink r:id="rId93"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jc w:val="both"/>
        <w:rPr/>
      </w:pPr>
      <w:r>
        <w:rPr/>
      </w:r>
    </w:p>
    <w:p>
      <w:pPr>
        <w:pStyle w:val="ConsPlusNormal"/>
        <w:ind w:firstLine="540"/>
        <w:jc w:val="both"/>
        <w:rPr/>
      </w:pPr>
      <w:r>
        <w:rPr>
          <w:sz w:val="24"/>
        </w:rPr>
        <w:t xml:space="preserve">7.1. Действия (бездействие) должностных лиц контролирующего органа, решения, принятые контролирующим органом в ходе осуществления регионального государственного контроля (надзора), могут быть обжалованы контролируемым лицом в досудебном порядке в соответствии с положениями </w:t>
      </w:r>
      <w:hyperlink r:id="rId94" w:tgtFrame="Федеральный закон от 31.07.2020 N 248-ФЗ (ред. от 17.04.2026) О государственном контроле (надзоре) и муниципальном контроле в Российской Федерации">
        <w:r>
          <w:rPr>
            <w:rStyle w:val="ListLabel2"/>
            <w:color w:val="0000FF"/>
            <w:sz w:val="24"/>
          </w:rPr>
          <w:t>главы 9</w:t>
        </w:r>
      </w:hyperlink>
      <w:r>
        <w:rPr>
          <w:sz w:val="24"/>
        </w:rPr>
        <w:t xml:space="preserve"> Федерального закона N 248-ФЗ.</w:t>
      </w:r>
    </w:p>
    <w:p>
      <w:pPr>
        <w:pStyle w:val="ConsPlusNormal"/>
        <w:spacing w:lineRule="auto" w:line="240" w:before="240" w:after="0"/>
        <w:ind w:firstLine="540"/>
        <w:jc w:val="both"/>
        <w:rPr/>
      </w:pPr>
      <w:r>
        <w:rPr>
          <w:sz w:val="24"/>
        </w:rPr>
        <w:t>Жалобы, содержащие сведения и документы, составляющие государственную или иную охраняемую законом тайну, подаются контролируемым лицом в контролирующий орган без использования единого портала государственных и муниципальных услуг (функций) на бумажном носителе с соблюдением положений нормативных правовых актов, регулирующих отношения, связанные с защитой государственной или иной охраняемой законом тайны.</w:t>
      </w:r>
    </w:p>
    <w:p>
      <w:pPr>
        <w:pStyle w:val="ConsPlusNormal"/>
        <w:spacing w:lineRule="auto" w:line="240" w:before="240" w:after="0"/>
        <w:ind w:firstLine="540"/>
        <w:jc w:val="both"/>
        <w:rPr/>
      </w:pPr>
      <w:r>
        <w:rPr>
          <w:sz w:val="24"/>
        </w:rPr>
        <w:t>При рассмотрении жалобы используется подсистема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ConsPlusNormal"/>
        <w:spacing w:lineRule="auto" w:line="240" w:before="240" w:after="0"/>
        <w:ind w:firstLine="540"/>
        <w:jc w:val="both"/>
        <w:rPr/>
      </w:pPr>
      <w:r>
        <w:rPr>
          <w:sz w:val="24"/>
        </w:rPr>
        <w:t>7.2. Жалоба на решения должностных лиц контролирующего органа, действия (бездействие) его должностных лиц рассматривается руководителем (заместителем руководителя) контролирующего органа.</w:t>
      </w:r>
    </w:p>
    <w:p>
      <w:pPr>
        <w:pStyle w:val="ConsPlusNormal"/>
        <w:spacing w:lineRule="auto" w:line="240" w:before="240" w:after="0"/>
        <w:ind w:firstLine="540"/>
        <w:jc w:val="both"/>
        <w:rPr/>
      </w:pPr>
      <w:r>
        <w:rPr>
          <w:sz w:val="24"/>
        </w:rPr>
        <w:t>Жалоба на решения, действия (бездействие) руководителя (заместителя руководителя) контролирующего органа рассматривается руководителем контролирующего органа.</w:t>
      </w:r>
    </w:p>
    <w:p>
      <w:pPr>
        <w:pStyle w:val="ConsPlusNormal"/>
        <w:spacing w:lineRule="auto" w:line="240" w:before="240" w:after="0"/>
        <w:ind w:firstLine="540"/>
        <w:jc w:val="both"/>
        <w:rPr/>
      </w:pPr>
      <w:r>
        <w:rPr>
          <w:sz w:val="24"/>
        </w:rPr>
        <w:t>7.3. Жалоба подлежит рассмотрению в течение 15 рабочих дней со дня ее регистрации в подсистеме досудебного обжалования.</w:t>
      </w:r>
    </w:p>
    <w:p>
      <w:pPr>
        <w:pStyle w:val="ConsPlusNormal"/>
        <w:spacing w:lineRule="auto" w:line="240" w:before="240" w:after="0"/>
        <w:ind w:firstLine="540"/>
        <w:jc w:val="both"/>
        <w:rPr/>
      </w:pPr>
      <w:r>
        <w:rPr>
          <w:sz w:val="24"/>
        </w:rPr>
        <w:t>7.4. Решение контролирующего органа по итогам рассмотрения жалобы размещается в личном кабинете контролируемого лица на едином портале государственных и муниципальных услуг (функций) и (или) региональном портале государственных и муниципальных услуг не позднее одного рабочего дня со дня его принятия.</w:t>
      </w:r>
    </w:p>
    <w:p>
      <w:pPr>
        <w:pStyle w:val="ConsPlusNormal"/>
        <w:spacing w:lineRule="auto" w:line="240" w:before="240" w:after="0"/>
        <w:ind w:firstLine="540"/>
        <w:jc w:val="both"/>
        <w:rPr/>
      </w:pPr>
      <w:r>
        <w:rPr>
          <w:sz w:val="24"/>
        </w:rPr>
        <w:t>7.5. По итогам рассмотрения жалобы принимается одно из следующих решений:</w:t>
      </w:r>
    </w:p>
    <w:p>
      <w:pPr>
        <w:pStyle w:val="ConsPlusNormal"/>
        <w:spacing w:lineRule="auto" w:line="240" w:before="240" w:after="0"/>
        <w:ind w:firstLine="540"/>
        <w:jc w:val="both"/>
        <w:rPr/>
      </w:pPr>
      <w:r>
        <w:rPr>
          <w:sz w:val="24"/>
        </w:rPr>
        <w:t>1) оставление жалобы без удовлетворения;</w:t>
      </w:r>
    </w:p>
    <w:p>
      <w:pPr>
        <w:pStyle w:val="ConsPlusNormal"/>
        <w:spacing w:lineRule="auto" w:line="240" w:before="240" w:after="0"/>
        <w:ind w:firstLine="540"/>
        <w:jc w:val="both"/>
        <w:rPr/>
      </w:pPr>
      <w:r>
        <w:rPr>
          <w:sz w:val="24"/>
        </w:rPr>
        <w:t>2) отмена решения контролирующего органа полностью или частично;</w:t>
      </w:r>
    </w:p>
    <w:p>
      <w:pPr>
        <w:pStyle w:val="ConsPlusNormal"/>
        <w:spacing w:lineRule="auto" w:line="240" w:before="240" w:after="0"/>
        <w:ind w:firstLine="540"/>
        <w:jc w:val="both"/>
        <w:rPr/>
      </w:pPr>
      <w:r>
        <w:rPr>
          <w:sz w:val="24"/>
        </w:rPr>
        <w:t>3) отмена решения контролирующего органа полностью и принятие нового решения;</w:t>
      </w:r>
    </w:p>
    <w:p>
      <w:pPr>
        <w:pStyle w:val="ConsPlusNormal"/>
        <w:spacing w:lineRule="auto" w:line="240" w:before="240" w:after="0"/>
        <w:ind w:firstLine="540"/>
        <w:jc w:val="both"/>
        <w:rPr/>
      </w:pPr>
      <w:r>
        <w:rPr>
          <w:sz w:val="24"/>
        </w:rPr>
        <w:t>4) признание действий (бездействия) должностных лиц контролирующего органа незаконными и вынесение решения по существу, в том числе об осуществлении при необходимости определенных действий.</w:t>
      </w:r>
    </w:p>
    <w:p>
      <w:pPr>
        <w:pStyle w:val="ConsPlusNormal"/>
        <w:jc w:val="both"/>
        <w:rPr/>
      </w:pPr>
      <w:r>
        <w:rPr/>
      </w:r>
    </w:p>
    <w:p>
      <w:pPr>
        <w:pStyle w:val="ConsPlusTitle"/>
        <w:numPr>
          <w:ilvl w:val="0"/>
          <w:numId w:val="0"/>
        </w:numPr>
        <w:jc w:val="center"/>
        <w:outlineLvl w:val="1"/>
        <w:rPr/>
      </w:pPr>
      <w:r>
        <w:rPr>
          <w:sz w:val="24"/>
        </w:rPr>
        <w:t>VIII. Ключевые и индикативные показатели государственного</w:t>
      </w:r>
    </w:p>
    <w:p>
      <w:pPr>
        <w:pStyle w:val="ConsPlusTitle"/>
        <w:jc w:val="center"/>
        <w:rPr/>
      </w:pPr>
      <w:r>
        <w:rPr>
          <w:sz w:val="24"/>
        </w:rPr>
        <w:t>контроля (надзора) и их целевые значения</w:t>
      </w:r>
    </w:p>
    <w:p>
      <w:pPr>
        <w:pStyle w:val="ConsPlusNormal"/>
        <w:jc w:val="both"/>
        <w:rPr/>
      </w:pPr>
      <w:r>
        <w:rPr/>
      </w:r>
    </w:p>
    <w:p>
      <w:pPr>
        <w:pStyle w:val="ConsPlusNormal"/>
        <w:ind w:firstLine="540"/>
        <w:jc w:val="both"/>
        <w:rPr/>
      </w:pPr>
      <w:r>
        <w:rPr>
          <w:sz w:val="24"/>
        </w:rPr>
        <w:t xml:space="preserve">8.1. Ключевым показателем регионального государственного контроля (надзора) является 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95" w:tgtFrame="Закон РТ от 27.12.2007 N 66-ЗРТ (ред. от 30.09.2025, с изм. от 29.11.2025)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w:r>
          <w:rPr>
            <w:rStyle w:val="ListLabel2"/>
            <w:color w:val="0000FF"/>
            <w:sz w:val="24"/>
          </w:rPr>
          <w:t>Закона</w:t>
        </w:r>
      </w:hyperlink>
      <w:r>
        <w:rPr>
          <w:sz w:val="24"/>
        </w:rPr>
        <w:t xml:space="preserve"> Республики Татарстан от 27 декабря 2007 года N 66-ЗРТ)), процентов.</w:t>
      </w:r>
    </w:p>
    <w:p>
      <w:pPr>
        <w:pStyle w:val="ConsPlusNormal"/>
        <w:spacing w:lineRule="auto" w:line="240" w:before="240" w:after="0"/>
        <w:ind w:firstLine="540"/>
        <w:jc w:val="both"/>
        <w:rPr/>
      </w:pPr>
      <w:r>
        <w:rPr>
          <w:sz w:val="24"/>
        </w:rPr>
        <w:t>2022 год - &lt;= 14,2 процента;</w:t>
      </w:r>
    </w:p>
    <w:p>
      <w:pPr>
        <w:pStyle w:val="ConsPlusNormal"/>
        <w:spacing w:lineRule="auto" w:line="240" w:before="240" w:after="0"/>
        <w:ind w:firstLine="540"/>
        <w:jc w:val="both"/>
        <w:rPr/>
      </w:pPr>
      <w:r>
        <w:rPr>
          <w:sz w:val="24"/>
        </w:rPr>
        <w:t>2023 год - &lt;= 14,0 процента;</w:t>
      </w:r>
    </w:p>
    <w:p>
      <w:pPr>
        <w:pStyle w:val="ConsPlusNormal"/>
        <w:spacing w:lineRule="auto" w:line="240" w:before="240" w:after="0"/>
        <w:ind w:firstLine="540"/>
        <w:jc w:val="both"/>
        <w:rPr/>
      </w:pPr>
      <w:r>
        <w:rPr>
          <w:sz w:val="24"/>
        </w:rPr>
        <w:t>2024 год - &lt;= 13,8 процента;</w:t>
      </w:r>
    </w:p>
    <w:p>
      <w:pPr>
        <w:pStyle w:val="ConsPlusNormal"/>
        <w:spacing w:lineRule="auto" w:line="240" w:before="240" w:after="0"/>
        <w:ind w:firstLine="540"/>
        <w:jc w:val="both"/>
        <w:rPr/>
      </w:pPr>
      <w:r>
        <w:rPr>
          <w:sz w:val="24"/>
        </w:rPr>
        <w:t>2025 год - &lt;= 13,6 процента;</w:t>
      </w:r>
    </w:p>
    <w:p>
      <w:pPr>
        <w:pStyle w:val="ConsPlusNormal"/>
        <w:jc w:val="both"/>
        <w:rPr/>
      </w:pPr>
      <w:r>
        <w:rPr>
          <w:sz w:val="24"/>
        </w:rPr>
        <w:t xml:space="preserve">(абзац введен </w:t>
      </w:r>
      <w:hyperlink r:id="rId96"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spacing w:lineRule="auto" w:line="240" w:before="240" w:after="0"/>
        <w:ind w:firstLine="540"/>
        <w:jc w:val="both"/>
        <w:rPr/>
      </w:pPr>
      <w:r>
        <w:rPr>
          <w:sz w:val="24"/>
        </w:rPr>
        <w:t>2026 год - &lt;= 13,4 процента.</w:t>
      </w:r>
    </w:p>
    <w:p>
      <w:pPr>
        <w:pStyle w:val="ConsPlusNormal"/>
        <w:jc w:val="both"/>
        <w:rPr/>
      </w:pPr>
      <w:r>
        <w:rPr>
          <w:sz w:val="24"/>
        </w:rPr>
        <w:t xml:space="preserve">(абзац введен </w:t>
      </w:r>
      <w:hyperlink r:id="rId97"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Постановлением</w:t>
        </w:r>
      </w:hyperlink>
      <w:r>
        <w:rPr>
          <w:sz w:val="24"/>
        </w:rPr>
        <w:t xml:space="preserve"> КМ РТ от 11.12.2025 N 1080)</w:t>
      </w:r>
    </w:p>
    <w:p>
      <w:pPr>
        <w:pStyle w:val="ConsPlusNormal"/>
        <w:jc w:val="both"/>
        <w:rPr/>
      </w:pPr>
      <w:r>
        <w:rPr>
          <w:sz w:val="24"/>
        </w:rPr>
        <w:t xml:space="preserve">(п. 8.1 ред. </w:t>
      </w:r>
      <w:hyperlink r:id="rId98"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03.08.2022 N 754)</w:t>
      </w:r>
    </w:p>
    <w:p>
      <w:pPr>
        <w:pStyle w:val="ConsPlusNormal"/>
        <w:spacing w:lineRule="auto" w:line="240" w:before="240" w:after="0"/>
        <w:ind w:firstLine="540"/>
        <w:jc w:val="both"/>
        <w:rPr/>
      </w:pPr>
      <w:r>
        <w:rPr>
          <w:sz w:val="24"/>
        </w:rPr>
        <w:t>8.2. Индикативными показателями регионального государственного контроля (надзора) являются:</w:t>
      </w:r>
    </w:p>
    <w:p>
      <w:pPr>
        <w:pStyle w:val="ConsPlusNormal"/>
        <w:spacing w:lineRule="auto" w:line="240" w:before="240" w:after="0"/>
        <w:ind w:firstLine="540"/>
        <w:jc w:val="both"/>
        <w:rPr/>
      </w:pPr>
      <w:r>
        <w:rPr>
          <w:sz w:val="24"/>
        </w:rPr>
        <w:t>1) увеличение (рост) доли предоставленных ежеквартальных отчетностей застройщика об осуществлении деятельности, связанной с привлечением денежных средств участников долевого строительства, в установленные законодательством сроки, от общего количества застройщиков, у которых имеется обязанность представлять ежеквартальную отчетность, процентов;</w:t>
      </w:r>
    </w:p>
    <w:p>
      <w:pPr>
        <w:pStyle w:val="ConsPlusNormal"/>
        <w:spacing w:lineRule="auto" w:line="240" w:before="240" w:after="0"/>
        <w:ind w:firstLine="540"/>
        <w:jc w:val="both"/>
        <w:rPr/>
      </w:pPr>
      <w:r>
        <w:rPr>
          <w:sz w:val="24"/>
        </w:rPr>
        <w:t xml:space="preserve">2) доля проверок, результаты которых признаны недействительными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99" w:tgtFrame="Закон РТ от 27.12.2007 N 66-ЗРТ (ред. от 30.09.2025, с изм. от 29.11.2025)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w:r>
          <w:rPr>
            <w:rStyle w:val="ListLabel2"/>
            <w:color w:val="0000FF"/>
            <w:sz w:val="24"/>
          </w:rPr>
          <w:t>Закона</w:t>
        </w:r>
      </w:hyperlink>
      <w:r>
        <w:rPr>
          <w:sz w:val="24"/>
        </w:rPr>
        <w:t xml:space="preserve"> Республики Татарстан от 27 декабря 2007 года N 66-ЗРТ)), процентов;</w:t>
      </w:r>
    </w:p>
    <w:p>
      <w:pPr>
        <w:pStyle w:val="ConsPlusNormal"/>
        <w:spacing w:lineRule="auto" w:line="240" w:before="240" w:after="0"/>
        <w:ind w:firstLine="540"/>
        <w:jc w:val="both"/>
        <w:rPr/>
      </w:pPr>
      <w:r>
        <w:rPr>
          <w:sz w:val="24"/>
        </w:rPr>
        <w:t xml:space="preserve">3) доля предупреждений в общем количестве административных наказаний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100" w:tgtFrame="Закон РТ от 27.12.2007 N 66-ЗРТ (ред. от 30.09.2025, с изм. от 29.11.2025)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w:r>
          <w:rPr>
            <w:rStyle w:val="ListLabel2"/>
            <w:color w:val="0000FF"/>
            <w:sz w:val="24"/>
          </w:rPr>
          <w:t>Закона</w:t>
        </w:r>
      </w:hyperlink>
      <w:r>
        <w:rPr>
          <w:sz w:val="24"/>
        </w:rPr>
        <w:t xml:space="preserve"> Республики Татарстан от 27 декабря 2007 года N 66-ЗРТ)), процентов;</w:t>
      </w:r>
    </w:p>
    <w:p>
      <w:pPr>
        <w:pStyle w:val="ConsPlusNormal"/>
        <w:spacing w:lineRule="auto" w:line="240" w:before="240" w:after="0"/>
        <w:ind w:firstLine="540"/>
        <w:jc w:val="both"/>
        <w:rPr/>
      </w:pPr>
      <w:r>
        <w:rPr>
          <w:sz w:val="24"/>
        </w:rPr>
        <w:t>4) количество внеплановых контрольных (надзорных) мероприятий, проведенных за отчетный период;</w:t>
      </w:r>
    </w:p>
    <w:p>
      <w:pPr>
        <w:pStyle w:val="ConsPlusNormal"/>
        <w:spacing w:lineRule="auto" w:line="240" w:before="240" w:after="0"/>
        <w:ind w:firstLine="540"/>
        <w:jc w:val="both"/>
        <w:rPr/>
      </w:pPr>
      <w:r>
        <w:rPr>
          <w:sz w:val="24"/>
        </w:rPr>
        <w:t>5)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ConsPlusNormal"/>
        <w:spacing w:lineRule="auto" w:line="240" w:before="240" w:after="0"/>
        <w:ind w:firstLine="540"/>
        <w:jc w:val="both"/>
        <w:rPr/>
      </w:pPr>
      <w:r>
        <w:rPr>
          <w:sz w:val="24"/>
        </w:rPr>
        <w:t>6) общее количество контрольных (надзорных) мероприятий с взаимодействием, проведенных за отчетный период;</w:t>
      </w:r>
    </w:p>
    <w:p>
      <w:pPr>
        <w:pStyle w:val="ConsPlusNormal"/>
        <w:spacing w:lineRule="auto" w:line="240" w:before="240" w:after="0"/>
        <w:ind w:firstLine="540"/>
        <w:jc w:val="both"/>
        <w:rPr/>
      </w:pPr>
      <w:r>
        <w:rPr>
          <w:sz w:val="24"/>
        </w:rPr>
        <w:t>7) 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p>
      <w:pPr>
        <w:pStyle w:val="ConsPlusNormal"/>
        <w:spacing w:lineRule="auto" w:line="240" w:before="240" w:after="0"/>
        <w:ind w:firstLine="540"/>
        <w:jc w:val="both"/>
        <w:rPr/>
      </w:pPr>
      <w:r>
        <w:rPr>
          <w:sz w:val="24"/>
        </w:rPr>
        <w:t>8) количество контрольных (надзорных) мероприятий, проведенных с использованием средств дистанционного взаимодействия, за отчетный период;</w:t>
      </w:r>
    </w:p>
    <w:p>
      <w:pPr>
        <w:pStyle w:val="ConsPlusNormal"/>
        <w:spacing w:lineRule="auto" w:line="240" w:before="240" w:after="0"/>
        <w:ind w:firstLine="540"/>
        <w:jc w:val="both"/>
        <w:rPr/>
      </w:pPr>
      <w:r>
        <w:rPr>
          <w:sz w:val="24"/>
        </w:rPr>
        <w:t>9) количество обязательных профилактических визитов, проведенных за отчетный период;</w:t>
      </w:r>
    </w:p>
    <w:p>
      <w:pPr>
        <w:pStyle w:val="ConsPlusNormal"/>
        <w:spacing w:lineRule="auto" w:line="240" w:before="240" w:after="0"/>
        <w:ind w:firstLine="540"/>
        <w:jc w:val="both"/>
        <w:rPr/>
      </w:pPr>
      <w:r>
        <w:rPr>
          <w:sz w:val="24"/>
        </w:rPr>
        <w:t>10) количество предостережений о недопустимости нарушения обязательных требований, объявленных за отчетный период;</w:t>
      </w:r>
    </w:p>
    <w:p>
      <w:pPr>
        <w:pStyle w:val="ConsPlusNormal"/>
        <w:spacing w:lineRule="auto" w:line="240" w:before="240" w:after="0"/>
        <w:ind w:firstLine="540"/>
        <w:jc w:val="both"/>
        <w:rPr/>
      </w:pPr>
      <w:r>
        <w:rPr>
          <w:sz w:val="24"/>
        </w:rPr>
        <w:t>11) количество контрольных (надзорных) мероприятий, по результатам которых выявлены нарушения обязательных требований, за отчетный период;</w:t>
      </w:r>
    </w:p>
    <w:p>
      <w:pPr>
        <w:pStyle w:val="ConsPlusNormal"/>
        <w:spacing w:lineRule="auto" w:line="240" w:before="240" w:after="0"/>
        <w:ind w:firstLine="540"/>
        <w:jc w:val="both"/>
        <w:rPr/>
      </w:pPr>
      <w:r>
        <w:rPr>
          <w:sz w:val="24"/>
        </w:rPr>
        <w:t>12)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ConsPlusNormal"/>
        <w:spacing w:lineRule="auto" w:line="240" w:before="240" w:after="0"/>
        <w:ind w:firstLine="540"/>
        <w:jc w:val="both"/>
        <w:rPr/>
      </w:pPr>
      <w:r>
        <w:rPr>
          <w:sz w:val="24"/>
        </w:rPr>
        <w:t>13) сумма административных штрафов, наложенных по результатам контрольных (надзорных) мероприятий, за отчетный период;</w:t>
      </w:r>
    </w:p>
    <w:p>
      <w:pPr>
        <w:pStyle w:val="ConsPlusNormal"/>
        <w:spacing w:lineRule="auto" w:line="240" w:before="240" w:after="0"/>
        <w:ind w:firstLine="540"/>
        <w:jc w:val="both"/>
        <w:rPr/>
      </w:pPr>
      <w:r>
        <w:rPr>
          <w:sz w:val="24"/>
        </w:rPr>
        <w:t>14)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ConsPlusNormal"/>
        <w:spacing w:lineRule="auto" w:line="240" w:before="240" w:after="0"/>
        <w:ind w:firstLine="540"/>
        <w:jc w:val="both"/>
        <w:rPr/>
      </w:pPr>
      <w:r>
        <w:rPr>
          <w:sz w:val="24"/>
        </w:rPr>
        <w:t>15)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ConsPlusNormal"/>
        <w:spacing w:lineRule="auto" w:line="240" w:before="240" w:after="0"/>
        <w:ind w:firstLine="540"/>
        <w:jc w:val="both"/>
        <w:rPr/>
      </w:pPr>
      <w:r>
        <w:rPr>
          <w:sz w:val="24"/>
        </w:rPr>
        <w:t>16) общее количество учтенных объектов контроля на конец отчетного периода;</w:t>
      </w:r>
    </w:p>
    <w:p>
      <w:pPr>
        <w:pStyle w:val="ConsPlusNormal"/>
        <w:spacing w:lineRule="auto" w:line="240" w:before="240" w:after="0"/>
        <w:ind w:firstLine="540"/>
        <w:jc w:val="both"/>
        <w:rPr/>
      </w:pPr>
      <w:r>
        <w:rPr>
          <w:sz w:val="24"/>
        </w:rPr>
        <w:t>17) количество учтенных контролируемых лиц на конец отчетного периода;</w:t>
      </w:r>
    </w:p>
    <w:p>
      <w:pPr>
        <w:pStyle w:val="ConsPlusNormal"/>
        <w:spacing w:lineRule="auto" w:line="240" w:before="240" w:after="0"/>
        <w:ind w:firstLine="540"/>
        <w:jc w:val="both"/>
        <w:rPr/>
      </w:pPr>
      <w:r>
        <w:rPr>
          <w:sz w:val="24"/>
        </w:rPr>
        <w:t>18) количество учтенных контролируемых лиц, в отношении которых проведены контрольные (надзорные) мероприятия, за отчетный период;</w:t>
      </w:r>
    </w:p>
    <w:p>
      <w:pPr>
        <w:pStyle w:val="ConsPlusNormal"/>
        <w:spacing w:lineRule="auto" w:line="240" w:before="240" w:after="0"/>
        <w:ind w:firstLine="540"/>
        <w:jc w:val="both"/>
        <w:rPr/>
      </w:pPr>
      <w:r>
        <w:rPr>
          <w:sz w:val="24"/>
        </w:rPr>
        <w:t>19) общее количество жалоб, поданных контролируемыми лицами в досудебном порядке, за отчетный период;</w:t>
      </w:r>
    </w:p>
    <w:p>
      <w:pPr>
        <w:pStyle w:val="ConsPlusNormal"/>
        <w:spacing w:lineRule="auto" w:line="240" w:before="240" w:after="0"/>
        <w:ind w:firstLine="540"/>
        <w:jc w:val="both"/>
        <w:rPr/>
      </w:pPr>
      <w:r>
        <w:rPr>
          <w:sz w:val="24"/>
        </w:rPr>
        <w:t>20) количество жалоб, в отношении которых контролирующим органом был нарушен срок рассмотрения, за отчетный период;</w:t>
      </w:r>
    </w:p>
    <w:p>
      <w:pPr>
        <w:pStyle w:val="ConsPlusNormal"/>
        <w:jc w:val="both"/>
        <w:rPr/>
      </w:pPr>
      <w:r>
        <w:rPr>
          <w:sz w:val="24"/>
        </w:rPr>
        <w:t xml:space="preserve">(в ред. </w:t>
      </w:r>
      <w:hyperlink r:id="rId101"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21)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контролирующего органа или о признании действий (бездействия) должностных лиц контролирующих органов недействительными, за отчетный период;</w:t>
      </w:r>
    </w:p>
    <w:p>
      <w:pPr>
        <w:pStyle w:val="ConsPlusNormal"/>
        <w:jc w:val="both"/>
        <w:rPr/>
      </w:pPr>
      <w:r>
        <w:rPr>
          <w:sz w:val="24"/>
        </w:rPr>
        <w:t xml:space="preserve">(в ред. </w:t>
      </w:r>
      <w:hyperlink r:id="rId102"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22) количество исковых заявлений об оспаривании решений, действий (бездействия) должностных лиц контролирующих органов, направленных контролируемыми лицами в судебном порядке, за отчетный период;</w:t>
      </w:r>
    </w:p>
    <w:p>
      <w:pPr>
        <w:pStyle w:val="ConsPlusNormal"/>
        <w:jc w:val="both"/>
        <w:rPr/>
      </w:pPr>
      <w:r>
        <w:rPr>
          <w:sz w:val="24"/>
        </w:rPr>
        <w:t xml:space="preserve">(в ред. </w:t>
      </w:r>
      <w:hyperlink r:id="rId103"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23) количество исковых заявлений об оспаривании решений, действий (бездействия) должностных лиц контролирующих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ConsPlusNormal"/>
        <w:jc w:val="both"/>
        <w:rPr/>
      </w:pPr>
      <w:r>
        <w:rPr>
          <w:sz w:val="24"/>
        </w:rPr>
        <w:t xml:space="preserve">(в ред. </w:t>
      </w:r>
      <w:hyperlink r:id="rId104"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spacing w:lineRule="auto" w:line="240" w:before="240" w:after="0"/>
        <w:ind w:firstLine="540"/>
        <w:jc w:val="both"/>
        <w:rPr/>
      </w:pPr>
      <w:r>
        <w:rPr>
          <w:sz w:val="24"/>
        </w:rPr>
        <w:t>24)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ConsPlusNormal"/>
        <w:jc w:val="both"/>
        <w:rPr/>
      </w:pPr>
      <w:r>
        <w:rPr>
          <w:sz w:val="24"/>
        </w:rPr>
        <w:t xml:space="preserve">(п. 8.2 в ред. </w:t>
      </w:r>
      <w:hyperlink r:id="rId105" w:tgtFrame="Постановление КМ РТ от 28.02.2022 N 174 О внесении изменения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28.02.2022 N 174)</w:t>
      </w:r>
    </w:p>
    <w:p>
      <w:pPr>
        <w:pStyle w:val="ConsPlusNormal"/>
        <w:spacing w:lineRule="auto" w:line="240" w:before="240" w:after="0"/>
        <w:ind w:firstLine="540"/>
        <w:jc w:val="both"/>
        <w:rPr/>
      </w:pPr>
      <w:r>
        <w:rPr>
          <w:sz w:val="24"/>
        </w:rPr>
        <w:t>8.3.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pPr>
        <w:pStyle w:val="ConsPlusNormal"/>
        <w:jc w:val="both"/>
        <w:rPr/>
      </w:pPr>
      <w:r>
        <w:rPr/>
      </w:r>
    </w:p>
    <w:p>
      <w:pPr>
        <w:pStyle w:val="ConsPlusTitle"/>
        <w:numPr>
          <w:ilvl w:val="0"/>
          <w:numId w:val="0"/>
        </w:numPr>
        <w:jc w:val="center"/>
        <w:outlineLvl w:val="1"/>
        <w:rPr/>
      </w:pPr>
      <w:r>
        <w:rPr>
          <w:sz w:val="24"/>
        </w:rPr>
        <w:t>IX. Перечень индикаторов риска нарушения обязательных</w:t>
      </w:r>
    </w:p>
    <w:p>
      <w:pPr>
        <w:pStyle w:val="ConsPlusTitle"/>
        <w:jc w:val="center"/>
        <w:rPr/>
      </w:pPr>
      <w:r>
        <w:rPr>
          <w:sz w:val="24"/>
        </w:rPr>
        <w:t>требований при осуществлении регионального государственного</w:t>
      </w:r>
    </w:p>
    <w:p>
      <w:pPr>
        <w:pStyle w:val="ConsPlusTitle"/>
        <w:jc w:val="center"/>
        <w:rPr/>
      </w:pPr>
      <w:r>
        <w:rPr>
          <w:sz w:val="24"/>
        </w:rPr>
        <w:t>контроля (надзора)</w:t>
      </w:r>
    </w:p>
    <w:p>
      <w:pPr>
        <w:pStyle w:val="ConsPlusNormal"/>
        <w:jc w:val="center"/>
        <w:rPr/>
      </w:pPr>
      <w:r>
        <w:rPr/>
      </w:r>
    </w:p>
    <w:p>
      <w:pPr>
        <w:pStyle w:val="ConsPlusNormal"/>
        <w:jc w:val="center"/>
        <w:rPr/>
      </w:pPr>
      <w:r>
        <w:rPr>
          <w:sz w:val="24"/>
        </w:rPr>
        <w:t xml:space="preserve">(в ред. </w:t>
      </w:r>
      <w:hyperlink r:id="rId106" w:tgtFrame="Постановление КМ РТ от 11.12.2025 N 1080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Постановления</w:t>
        </w:r>
      </w:hyperlink>
      <w:r>
        <w:rPr>
          <w:sz w:val="24"/>
        </w:rPr>
        <w:t xml:space="preserve"> КМ РТ от 11.12.2025 N 1080)</w:t>
      </w:r>
    </w:p>
    <w:p>
      <w:pPr>
        <w:pStyle w:val="ConsPlusNormal"/>
        <w:jc w:val="both"/>
        <w:rPr/>
      </w:pPr>
      <w:r>
        <w:rPr/>
      </w:r>
    </w:p>
    <w:p>
      <w:pPr>
        <w:pStyle w:val="ConsPlusNormal"/>
        <w:ind w:firstLine="540"/>
        <w:jc w:val="both"/>
        <w:rPr/>
      </w:pPr>
      <w:r>
        <w:rPr>
          <w:sz w:val="24"/>
        </w:rPr>
        <w:t>9.1. Внесение два и более раза в течение календарного года контролируемым лицом изменений в проектную декларацию, размещенную в единой информационной системе жилищного строительства, в части переноса срока завершения строительства (создания) многоквартирного дома и (или) иного объекта недвижимости на более позднюю дату.</w:t>
      </w:r>
    </w:p>
    <w:p>
      <w:pPr>
        <w:pStyle w:val="ConsPlusNormal"/>
        <w:spacing w:lineRule="auto" w:line="240" w:before="240" w:after="0"/>
        <w:ind w:firstLine="540"/>
        <w:jc w:val="both"/>
        <w:rPr/>
      </w:pPr>
      <w:r>
        <w:rPr>
          <w:sz w:val="24"/>
        </w:rPr>
        <w:t>9.2. Перенос планируемого срока ввода в эксплуатацию многоквартирного дома и (или) иного объекта недвижимости в проектной декларации лица, привлекающего денежные средства участников долевого строительства для строительства (создания) многоквартирного дома и (или) иного объекта недвижимости, на шесть и более месяцев от срока, указанного в такой проектной декларации на дату ее подачи в единую информационную систему жилищного строительства.</w:t>
      </w:r>
    </w:p>
    <w:p>
      <w:pPr>
        <w:pStyle w:val="ConsPlusNormal"/>
        <w:spacing w:lineRule="auto" w:line="240" w:before="240" w:after="0"/>
        <w:ind w:firstLine="540"/>
        <w:jc w:val="both"/>
        <w:rPr/>
      </w:pPr>
      <w:r>
        <w:rPr>
          <w:sz w:val="24"/>
        </w:rPr>
        <w:t>9.3. Выявление в ходе анализа информации, размещенной контролируемым лицом в единой информационной системе жилищного строительства после заключения договора участия в долевом строительстве с первым участником долевого строительства, фактов внесения изменений в раздел 17 проектной декларации в части увеличения планируемой даты передачи объекта долевого строительства более чем на три месяца от первоначального срока.</w:t>
      </w:r>
    </w:p>
    <w:p>
      <w:pPr>
        <w:pStyle w:val="ConsPlusNormal"/>
        <w:spacing w:lineRule="auto" w:line="240" w:before="240" w:after="0"/>
        <w:ind w:firstLine="540"/>
        <w:jc w:val="both"/>
        <w:rPr/>
      </w:pPr>
      <w:r>
        <w:rPr>
          <w:sz w:val="24"/>
        </w:rPr>
        <w:t xml:space="preserve">9.4. Получение от публично-правовой компании "Фонд развития территорий" в течение календарного года двух уведомлений и более, предусмотренных </w:t>
      </w:r>
      <w:hyperlink r:id="rId107" w:tgtFrame="Федеральный закон от 29.07.2017 N 218-ФЗ (ред. от 07.04.2025) О публично-правовой компании Фонд развития территорий">
        <w:r>
          <w:rPr>
            <w:rStyle w:val="ListLabel2"/>
            <w:color w:val="0000FF"/>
            <w:sz w:val="24"/>
          </w:rPr>
          <w:t>пунктами 1</w:t>
        </w:r>
      </w:hyperlink>
      <w:r>
        <w:rPr>
          <w:sz w:val="24"/>
        </w:rPr>
        <w:t xml:space="preserve"> - </w:t>
      </w:r>
      <w:hyperlink r:id="rId108" w:tgtFrame="Федеральный закон от 29.07.2017 N 218-ФЗ (ред. от 07.04.2025) О публично-правовой компании Фонд развития территорий">
        <w:r>
          <w:rPr>
            <w:rStyle w:val="ListLabel2"/>
            <w:color w:val="0000FF"/>
            <w:sz w:val="24"/>
          </w:rPr>
          <w:t>2.2 части 5.2 статьи 11</w:t>
        </w:r>
      </w:hyperlink>
      <w:r>
        <w:rPr>
          <w:sz w:val="24"/>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w:t>
      </w:r>
    </w:p>
    <w:p>
      <w:pPr>
        <w:pStyle w:val="ConsPlusNormal"/>
        <w:jc w:val="right"/>
        <w:rPr/>
      </w:pPr>
      <w:r>
        <w:rPr>
          <w:sz w:val="24"/>
        </w:rPr>
        <w:t>к Положению о региональном</w:t>
      </w:r>
    </w:p>
    <w:p>
      <w:pPr>
        <w:pStyle w:val="ConsPlusNormal"/>
        <w:jc w:val="right"/>
        <w:rPr/>
      </w:pPr>
      <w:r>
        <w:rPr>
          <w:sz w:val="24"/>
        </w:rPr>
        <w:t>государственном контроле (надзоре)</w:t>
      </w:r>
    </w:p>
    <w:p>
      <w:pPr>
        <w:pStyle w:val="ConsPlusNormal"/>
        <w:jc w:val="right"/>
        <w:rPr/>
      </w:pPr>
      <w:r>
        <w:rPr>
          <w:sz w:val="24"/>
        </w:rPr>
        <w:t>в области долевого строительства</w:t>
      </w:r>
    </w:p>
    <w:p>
      <w:pPr>
        <w:pStyle w:val="ConsPlusNormal"/>
        <w:jc w:val="right"/>
        <w:rPr/>
      </w:pPr>
      <w:r>
        <w:rPr>
          <w:sz w:val="24"/>
        </w:rPr>
        <w:t>многоквартирных домов и (или)</w:t>
      </w:r>
    </w:p>
    <w:p>
      <w:pPr>
        <w:pStyle w:val="ConsPlusNormal"/>
        <w:jc w:val="right"/>
        <w:rPr/>
      </w:pPr>
      <w:r>
        <w:rPr>
          <w:sz w:val="24"/>
        </w:rPr>
        <w:t>иных объектов недвижимости</w:t>
      </w:r>
    </w:p>
    <w:p>
      <w:pPr>
        <w:pStyle w:val="ConsPlusNormal"/>
        <w:jc w:val="both"/>
        <w:rPr/>
      </w:pPr>
      <w:r>
        <w:rPr/>
      </w:r>
    </w:p>
    <w:p>
      <w:pPr>
        <w:pStyle w:val="ConsPlusTitle"/>
        <w:jc w:val="center"/>
        <w:rPr/>
      </w:pPr>
      <w:r>
        <w:rPr>
          <w:sz w:val="24"/>
        </w:rPr>
        <w:t>КРИТЕРИИ</w:t>
      </w:r>
    </w:p>
    <w:p>
      <w:pPr>
        <w:pStyle w:val="ConsPlusTitle"/>
        <w:jc w:val="center"/>
        <w:rPr/>
      </w:pPr>
      <w:r>
        <w:rPr>
          <w:sz w:val="24"/>
        </w:rPr>
        <w:t>ОТНЕСЕНИЯ ДЕЯТЕЛЬНОСТИ ЮРИДИЧЕСКИХ ЛИЦ, ПРИВЛЕКАЮЩИХ</w:t>
      </w:r>
    </w:p>
    <w:p>
      <w:pPr>
        <w:pStyle w:val="ConsPlusTitle"/>
        <w:jc w:val="center"/>
        <w:rPr/>
      </w:pPr>
      <w:r>
        <w:rPr>
          <w:sz w:val="24"/>
        </w:rPr>
        <w:t>ДЕНЕЖНЫЕ СРЕДСТВА УЧАСТНИКОВ ДОЛЕВОГО СТРОИТЕЛЬСТВА</w:t>
      </w:r>
    </w:p>
    <w:p>
      <w:pPr>
        <w:pStyle w:val="ConsPlusTitle"/>
        <w:jc w:val="center"/>
        <w:rPr/>
      </w:pPr>
      <w:r>
        <w:rPr>
          <w:sz w:val="24"/>
        </w:rPr>
        <w:t>ДЛЯ СТРОИТЕЛЬСТВА (СОЗДАНИЯ) МНОГОКВАРТИРНЫХ ДОМОВ И (ИЛИ)</w:t>
      </w:r>
    </w:p>
    <w:p>
      <w:pPr>
        <w:pStyle w:val="ConsPlusTitle"/>
        <w:jc w:val="center"/>
        <w:rPr/>
      </w:pPr>
      <w:r>
        <w:rPr>
          <w:sz w:val="24"/>
        </w:rPr>
        <w:t>ИНЫХ ОБЪЕКТОВ НЕДВИЖИМОСТИ, К КАТЕГОРИЯМ РИСКА</w:t>
      </w:r>
    </w:p>
    <w:p>
      <w:pPr>
        <w:pStyle w:val="ConsPlusTitle"/>
        <w:jc w:val="center"/>
        <w:rPr/>
      </w:pPr>
      <w:r>
        <w:rPr>
          <w:sz w:val="24"/>
        </w:rPr>
        <w:t>ПРИ ОРГАНИЗАЦИИ РЕГИОНАЛЬНОГО ГОСУДАРСТВЕННОГО КОНТРОЛЯ</w:t>
      </w:r>
    </w:p>
    <w:p>
      <w:pPr>
        <w:pStyle w:val="ConsPlusTitle"/>
        <w:jc w:val="center"/>
        <w:rPr/>
      </w:pPr>
      <w:r>
        <w:rPr>
          <w:sz w:val="24"/>
        </w:rPr>
        <w:t>(НАДЗОРА) В ОБЛАСТИ ДОЛЕВОГО СТРОИТЕЛЬСТВА МНОГОКВАРТИРНЫХ</w:t>
      </w:r>
    </w:p>
    <w:p>
      <w:pPr>
        <w:pStyle w:val="ConsPlusTitle"/>
        <w:jc w:val="center"/>
        <w:rPr/>
      </w:pPr>
      <w:r>
        <w:rPr>
          <w:sz w:val="24"/>
        </w:rPr>
        <w:t>ДОМОВ И (ИЛИ) ИНЫХ ОБЪЕКТОВ НЕДВИЖИМОСТИ</w:t>
      </w:r>
    </w:p>
    <w:p>
      <w:pPr>
        <w:pStyle w:val="ConsPlusNormal"/>
        <w:jc w:val="both"/>
        <w:rPr/>
      </w:pPr>
      <w:r>
        <w:rPr/>
      </w:r>
    </w:p>
    <w:p>
      <w:pPr>
        <w:pStyle w:val="ConsPlusNormal"/>
        <w:ind w:firstLine="540"/>
        <w:jc w:val="both"/>
        <w:rPr/>
      </w:pPr>
      <w:r>
        <w:rPr>
          <w:sz w:val="24"/>
        </w:rPr>
        <w:t xml:space="preserve">Утратили силу. - </w:t>
      </w:r>
      <w:hyperlink r:id="rId109" w:tgtFrame="Постановление КМ РТ от 03.08.2022 N 754 О внесении изменений в Положение о региональном государственном контроле (надзоре) в области долевого строительства многоквартирных домов и (или) иных объектов недвижимости, утвержденное постановлением Кабинета Министров Республики Татарстан от 02.10.2021 N 944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w:r>
          <w:rPr>
            <w:rStyle w:val="ListLabel2"/>
            <w:color w:val="0000FF"/>
            <w:sz w:val="24"/>
          </w:rPr>
          <w:t>Постановление</w:t>
        </w:r>
      </w:hyperlink>
      <w:r>
        <w:rPr>
          <w:sz w:val="24"/>
        </w:rPr>
        <w:t xml:space="preserve"> КМ РТ от 03.08.2022 N 754.</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110"/>
      <w:headerReference w:type="first" r:id="rId111"/>
      <w:footerReference w:type="default" r:id="rId112"/>
      <w:footerReference w:type="first" r:id="rId113"/>
      <w:type w:val="nextPage"/>
      <w:pgSz w:w="11906" w:h="16838"/>
      <w:pgMar w:left="1133" w:right="566" w:gutter="0" w:header="0" w:top="1440" w:footer="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21</w:t>
          </w:r>
          <w:r>
            <w:rPr/>
            <w:fldChar w:fldCharType="end"/>
          </w:r>
          <w:r>
            <w:rPr>
              <w:rFonts w:cs="Tahoma" w:ascii="Tahoma" w:hAnsi="Tahoma"/>
            </w:rPr>
            <w:t xml:space="preserve"> из </w:t>
          </w:r>
          <w:r>
            <w:rPr/>
            <w:fldChar w:fldCharType="begin"/>
          </w:r>
          <w:r>
            <w:rPr/>
            <w:instrText xml:space="preserve"> NUMPAGES </w:instrText>
          </w:r>
          <w:r>
            <w:rPr/>
            <w:fldChar w:fldCharType="separate"/>
          </w:r>
          <w:r>
            <w:rPr/>
            <w:t>21</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21</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КМ РТ от 02.10.2021 N 944</w:t>
            <w:br/>
            <w:t>(ред. от 11.12.2025)</w:t>
            <w:br/>
            <w:t>"Об утверждении Положения о региональном государственном ко...</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08.05.2026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КМ РТ от 02.10.2021 N 944</w:t>
            <w:br/>
            <w:t>(ред. от 11.12.2025)</w:t>
            <w:br/>
            <w:t>"Об утверждении Положения о региональном государственном ко...</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08.05.2026</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lang w:val="ru-RU" w:eastAsia="ru-RU" w:bidi="ar-SA"/>
      </w:rPr>
    </w:rPrDefault>
    <w:pPrDefault>
      <w:pPr>
        <w:suppressAutoHyphens w:val="true"/>
      </w:pPr>
    </w:pPrDefault>
  </w:docDefaults>
  <w:style w:type="paragraph" w:styleId="Normal">
    <w:name w:val="Normal"/>
    <w:qFormat/>
    <w:pPr>
      <w:widowControl/>
      <w:bidi w:val="0"/>
      <w:spacing w:lineRule="auto" w:line="240" w:before="0" w:after="0"/>
      <w:jc w:val="left"/>
    </w:pPr>
    <w:rPr>
      <w:rFonts w:ascii="Times New Roman" w:hAnsi="Times New Roman" w:eastAsia="Tahoma" w:cs="Noto Sans Devanagari"/>
      <w:color w:val="auto"/>
      <w:kern w:val="0"/>
      <w:sz w:val="20"/>
      <w:szCs w:val="20"/>
      <w:lang w:val="ru-RU" w:eastAsia="ru-RU" w:bidi="ar-SA"/>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0"/>
      <w:sz w:val="24"/>
      <w:szCs w:val="20"/>
      <w:lang w:val="ru-RU" w:eastAsia="ru-RU" w:bidi="ar-SA"/>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0"/>
      <w:sz w:val="20"/>
      <w:szCs w:val="20"/>
      <w:lang w:val="ru-RU" w:eastAsia="ru-RU" w:bidi="ar-SA"/>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0"/>
      <w:sz w:val="24"/>
      <w:szCs w:val="20"/>
      <w:lang w:val="ru-RU" w:eastAsia="ru-RU" w:bidi="ar-SA"/>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0"/>
      <w:sz w:val="20"/>
      <w:szCs w:val="20"/>
      <w:lang w:val="ru-RU" w:eastAsia="ru-RU" w:bidi="ar-SA"/>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0"/>
      <w:sz w:val="18"/>
      <w:szCs w:val="20"/>
      <w:lang w:val="ru-RU" w:eastAsia="ru-RU" w:bidi="ar-SA"/>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0"/>
      <w:sz w:val="20"/>
      <w:szCs w:val="20"/>
      <w:lang w:val="ru-RU" w:eastAsia="ru-RU" w:bidi="ar-SA"/>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0"/>
      <w:sz w:val="26"/>
      <w:szCs w:val="20"/>
      <w:lang w:val="ru-RU" w:eastAsia="ru-RU" w:bidi="ar-SA"/>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0"/>
      <w:sz w:val="24"/>
      <w:szCs w:val="20"/>
      <w:lang w:val="ru-RU" w:eastAsia="ru-RU" w:bidi="ar-SA"/>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7B&#1050;&#1086;&#1085;&#1089;&#1091;&#1083;&#1100;&#1090;&#1072;&#1085;&#1090;&#1055;&#1083;&#1102;&#1089;%7D" TargetMode="External"/><Relationship Id="rId6" Type="http://schemas.openxmlformats.org/officeDocument/2006/relationships/hyperlink" Target="../&#1047;&#1072;&#1075;&#1088;&#1091;&#1079;&#1082;&#1080;/%7B&#1050;&#1086;&#1085;&#1089;&#1091;&#1083;&#1100;&#1090;&#1072;&#1085;&#1090;&#1055;&#1083;&#1102;&#1089;%7D" TargetMode="External"/><Relationship Id="rId7" Type="http://schemas.openxmlformats.org/officeDocument/2006/relationships/hyperlink" Target="../&#1047;&#1072;&#1075;&#1088;&#1091;&#1079;&#1082;&#1080;/%7B&#1050;&#1086;&#1085;&#1089;&#1091;&#1083;&#1100;&#1090;&#1072;&#1085;&#1090;&#1055;&#1083;&#1102;&#1089;%7D" TargetMode="External"/><Relationship Id="rId8" Type="http://schemas.openxmlformats.org/officeDocument/2006/relationships/hyperlink" Target="../&#1047;&#1072;&#1075;&#1088;&#1091;&#1079;&#1082;&#1080;/%7B&#1050;&#1086;&#1085;&#1089;&#1091;&#1083;&#1100;&#1090;&#1072;&#1085;&#1090;&#1055;&#1083;&#1102;&#1089;%7D" TargetMode="External"/><Relationship Id="rId9" Type="http://schemas.openxmlformats.org/officeDocument/2006/relationships/hyperlink" Target="../&#1047;&#1072;&#1075;&#1088;&#1091;&#1079;&#1082;&#1080;/%7B&#1050;&#1086;&#1085;&#1089;&#1091;&#1083;&#1100;&#1090;&#1072;&#1085;&#1090;&#1055;&#1083;&#1102;&#1089;%7D" TargetMode="External"/><Relationship Id="rId10" Type="http://schemas.openxmlformats.org/officeDocument/2006/relationships/hyperlink" Target="../&#1047;&#1072;&#1075;&#1088;&#1091;&#1079;&#1082;&#1080;/%7B&#1050;&#1086;&#1085;&#1089;&#1091;&#1083;&#1100;&#1090;&#1072;&#1085;&#1090;&#1055;&#1083;&#1102;&#1089;%7D" TargetMode="External"/><Relationship Id="rId11" Type="http://schemas.openxmlformats.org/officeDocument/2006/relationships/hyperlink" Target="../&#1047;&#1072;&#1075;&#1088;&#1091;&#1079;&#1082;&#1080;/%7B&#1050;&#1086;&#1085;&#1089;&#1091;&#1083;&#1100;&#1090;&#1072;&#1085;&#1090;&#1055;&#1083;&#1102;&#1089;%7D" TargetMode="External"/><Relationship Id="rId12" Type="http://schemas.openxmlformats.org/officeDocument/2006/relationships/hyperlink" Target="../&#1047;&#1072;&#1075;&#1088;&#1091;&#1079;&#1082;&#1080;/%7B&#1050;&#1086;&#1085;&#1089;&#1091;&#1083;&#1100;&#1090;&#1072;&#1085;&#1090;&#1055;&#1083;&#1102;&#1089;%7D" TargetMode="External"/><Relationship Id="rId13" Type="http://schemas.openxmlformats.org/officeDocument/2006/relationships/hyperlink" Target="../&#1047;&#1072;&#1075;&#1088;&#1091;&#1079;&#1082;&#1080;/%7B&#1050;&#1086;&#1085;&#1089;&#1091;&#1083;&#1100;&#1090;&#1072;&#1085;&#1090;&#1055;&#1083;&#1102;&#1089;%7D" TargetMode="External"/><Relationship Id="rId14" Type="http://schemas.openxmlformats.org/officeDocument/2006/relationships/hyperlink" Target="../&#1047;&#1072;&#1075;&#1088;&#1091;&#1079;&#1082;&#1080;/%7B&#1050;&#1086;&#1085;&#1089;&#1091;&#1083;&#1100;&#1090;&#1072;&#1085;&#1090;&#1055;&#1083;&#1102;&#1089;%7D" TargetMode="External"/><Relationship Id="rId15" Type="http://schemas.openxmlformats.org/officeDocument/2006/relationships/hyperlink" Target="../&#1047;&#1072;&#1075;&#1088;&#1091;&#1079;&#1082;&#1080;/%7B&#1050;&#1086;&#1085;&#1089;&#1091;&#1083;&#1100;&#1090;&#1072;&#1085;&#1090;&#1055;&#1083;&#1102;&#1089;%7D" TargetMode="External"/><Relationship Id="rId16" Type="http://schemas.openxmlformats.org/officeDocument/2006/relationships/hyperlink" Target="../&#1047;&#1072;&#1075;&#1088;&#1091;&#1079;&#1082;&#1080;/%7B&#1050;&#1086;&#1085;&#1089;&#1091;&#1083;&#1100;&#1090;&#1072;&#1085;&#1090;&#1055;&#1083;&#1102;&#1089;%7D" TargetMode="External"/><Relationship Id="rId17" Type="http://schemas.openxmlformats.org/officeDocument/2006/relationships/hyperlink" Target="../&#1047;&#1072;&#1075;&#1088;&#1091;&#1079;&#1082;&#1080;/%7B&#1050;&#1086;&#1085;&#1089;&#1091;&#1083;&#1100;&#1090;&#1072;&#1085;&#1090;&#1055;&#1083;&#1102;&#1089;%7D" TargetMode="External"/><Relationship Id="rId18" Type="http://schemas.openxmlformats.org/officeDocument/2006/relationships/hyperlink" Target="../&#1047;&#1072;&#1075;&#1088;&#1091;&#1079;&#1082;&#1080;/%7B&#1050;&#1086;&#1085;&#1089;&#1091;&#1083;&#1100;&#1090;&#1072;&#1085;&#1090;&#1055;&#1083;&#1102;&#1089;%7D" TargetMode="External"/><Relationship Id="rId19" Type="http://schemas.openxmlformats.org/officeDocument/2006/relationships/hyperlink" Target="../&#1047;&#1072;&#1075;&#1088;&#1091;&#1079;&#1082;&#1080;/%7B&#1050;&#1086;&#1085;&#1089;&#1091;&#1083;&#1100;&#1090;&#1072;&#1085;&#1090;&#1055;&#1083;&#1102;&#1089;%7D" TargetMode="External"/><Relationship Id="rId20" Type="http://schemas.openxmlformats.org/officeDocument/2006/relationships/hyperlink" Target="../&#1047;&#1072;&#1075;&#1088;&#1091;&#1079;&#1082;&#1080;/%7B&#1050;&#1086;&#1085;&#1089;&#1091;&#1083;&#1100;&#1090;&#1072;&#1085;&#1090;&#1055;&#1083;&#1102;&#1089;%7D" TargetMode="External"/><Relationship Id="rId21" Type="http://schemas.openxmlformats.org/officeDocument/2006/relationships/hyperlink" Target="../&#1047;&#1072;&#1075;&#1088;&#1091;&#1079;&#1082;&#1080;/%7B&#1050;&#1086;&#1085;&#1089;&#1091;&#1083;&#1100;&#1090;&#1072;&#1085;&#1090;&#1055;&#1083;&#1102;&#1089;%7D" TargetMode="External"/><Relationship Id="rId22" Type="http://schemas.openxmlformats.org/officeDocument/2006/relationships/hyperlink" Target="../&#1047;&#1072;&#1075;&#1088;&#1091;&#1079;&#1082;&#1080;/%7B&#1050;&#1086;&#1085;&#1089;&#1091;&#1083;&#1100;&#1090;&#1072;&#1085;&#1090;&#1055;&#1083;&#1102;&#1089;%7D" TargetMode="External"/><Relationship Id="rId23" Type="http://schemas.openxmlformats.org/officeDocument/2006/relationships/hyperlink" Target="../&#1047;&#1072;&#1075;&#1088;&#1091;&#1079;&#1082;&#1080;/%7B&#1050;&#1086;&#1085;&#1089;&#1091;&#1083;&#1100;&#1090;&#1072;&#1085;&#1090;&#1055;&#1083;&#1102;&#1089;%7D" TargetMode="External"/><Relationship Id="rId24" Type="http://schemas.openxmlformats.org/officeDocument/2006/relationships/hyperlink" Target="../&#1047;&#1072;&#1075;&#1088;&#1091;&#1079;&#1082;&#1080;/%7B&#1050;&#1086;&#1085;&#1089;&#1091;&#1083;&#1100;&#1090;&#1072;&#1085;&#1090;&#1055;&#1083;&#1102;&#1089;%7D" TargetMode="External"/><Relationship Id="rId25" Type="http://schemas.openxmlformats.org/officeDocument/2006/relationships/hyperlink" Target="../&#1047;&#1072;&#1075;&#1088;&#1091;&#1079;&#1082;&#1080;/%7B&#1050;&#1086;&#1085;&#1089;&#1091;&#1083;&#1100;&#1090;&#1072;&#1085;&#1090;&#1055;&#1083;&#1102;&#1089;%7D" TargetMode="External"/><Relationship Id="rId26" Type="http://schemas.openxmlformats.org/officeDocument/2006/relationships/hyperlink" Target="../&#1047;&#1072;&#1075;&#1088;&#1091;&#1079;&#1082;&#1080;/%7B&#1050;&#1086;&#1085;&#1089;&#1091;&#1083;&#1100;&#1090;&#1072;&#1085;&#1090;&#1055;&#1083;&#1102;&#1089;%7D" TargetMode="External"/><Relationship Id="rId27" Type="http://schemas.openxmlformats.org/officeDocument/2006/relationships/hyperlink" Target="../&#1047;&#1072;&#1075;&#1088;&#1091;&#1079;&#1082;&#1080;/%7B&#1050;&#1086;&#1085;&#1089;&#1091;&#1083;&#1100;&#1090;&#1072;&#1085;&#1090;&#1055;&#1083;&#1102;&#1089;%7D" TargetMode="External"/><Relationship Id="rId28" Type="http://schemas.openxmlformats.org/officeDocument/2006/relationships/hyperlink" Target="../&#1047;&#1072;&#1075;&#1088;&#1091;&#1079;&#1082;&#1080;/%7B&#1050;&#1086;&#1085;&#1089;&#1091;&#1083;&#1100;&#1090;&#1072;&#1085;&#1090;&#1055;&#1083;&#1102;&#1089;%7D" TargetMode="External"/><Relationship Id="rId29" Type="http://schemas.openxmlformats.org/officeDocument/2006/relationships/hyperlink" Target="../&#1047;&#1072;&#1075;&#1088;&#1091;&#1079;&#1082;&#1080;/%7B&#1050;&#1086;&#1085;&#1089;&#1091;&#1083;&#1100;&#1090;&#1072;&#1085;&#1090;&#1055;&#1083;&#1102;&#1089;%7D" TargetMode="External"/><Relationship Id="rId30" Type="http://schemas.openxmlformats.org/officeDocument/2006/relationships/hyperlink" Target="../&#1047;&#1072;&#1075;&#1088;&#1091;&#1079;&#1082;&#1080;/%7B&#1050;&#1086;&#1085;&#1089;&#1091;&#1083;&#1100;&#1090;&#1072;&#1085;&#1090;&#1055;&#1083;&#1102;&#1089;%7D" TargetMode="External"/><Relationship Id="rId31" Type="http://schemas.openxmlformats.org/officeDocument/2006/relationships/hyperlink" Target="../&#1047;&#1072;&#1075;&#1088;&#1091;&#1079;&#1082;&#1080;/%7B&#1050;&#1086;&#1085;&#1089;&#1091;&#1083;&#1100;&#1090;&#1072;&#1085;&#1090;&#1055;&#1083;&#1102;&#1089;%7D" TargetMode="External"/><Relationship Id="rId32" Type="http://schemas.openxmlformats.org/officeDocument/2006/relationships/hyperlink" Target="../&#1047;&#1072;&#1075;&#1088;&#1091;&#1079;&#1082;&#1080;/%7B&#1050;&#1086;&#1085;&#1089;&#1091;&#1083;&#1100;&#1090;&#1072;&#1085;&#1090;&#1055;&#1083;&#1102;&#1089;%7D" TargetMode="External"/><Relationship Id="rId33" Type="http://schemas.openxmlformats.org/officeDocument/2006/relationships/hyperlink" Target="../&#1047;&#1072;&#1075;&#1088;&#1091;&#1079;&#1082;&#1080;/%7B&#1050;&#1086;&#1085;&#1089;&#1091;&#1083;&#1100;&#1090;&#1072;&#1085;&#1090;&#1055;&#1083;&#1102;&#1089;%7D" TargetMode="External"/><Relationship Id="rId34" Type="http://schemas.openxmlformats.org/officeDocument/2006/relationships/hyperlink" Target="../&#1047;&#1072;&#1075;&#1088;&#1091;&#1079;&#1082;&#1080;/%7B&#1050;&#1086;&#1085;&#1089;&#1091;&#1083;&#1100;&#1090;&#1072;&#1085;&#1090;&#1055;&#1083;&#1102;&#1089;%7D" TargetMode="External"/><Relationship Id="rId35" Type="http://schemas.openxmlformats.org/officeDocument/2006/relationships/hyperlink" Target="../&#1047;&#1072;&#1075;&#1088;&#1091;&#1079;&#1082;&#1080;/%7B&#1050;&#1086;&#1085;&#1089;&#1091;&#1083;&#1100;&#1090;&#1072;&#1085;&#1090;&#1055;&#1083;&#1102;&#1089;%7D" TargetMode="External"/><Relationship Id="rId36" Type="http://schemas.openxmlformats.org/officeDocument/2006/relationships/hyperlink" Target="../&#1047;&#1072;&#1075;&#1088;&#1091;&#1079;&#1082;&#1080;/%7B&#1050;&#1086;&#1085;&#1089;&#1091;&#1083;&#1100;&#1090;&#1072;&#1085;&#1090;&#1055;&#1083;&#1102;&#1089;%7D" TargetMode="External"/><Relationship Id="rId37" Type="http://schemas.openxmlformats.org/officeDocument/2006/relationships/hyperlink" Target="../&#1047;&#1072;&#1075;&#1088;&#1091;&#1079;&#1082;&#1080;/%7B&#1050;&#1086;&#1085;&#1089;&#1091;&#1083;&#1100;&#1090;&#1072;&#1085;&#1090;&#1055;&#1083;&#1102;&#1089;%7D" TargetMode="External"/><Relationship Id="rId38" Type="http://schemas.openxmlformats.org/officeDocument/2006/relationships/hyperlink" Target="../&#1047;&#1072;&#1075;&#1088;&#1091;&#1079;&#1082;&#1080;/%7B&#1050;&#1086;&#1085;&#1089;&#1091;&#1083;&#1100;&#1090;&#1072;&#1085;&#1090;&#1055;&#1083;&#1102;&#1089;%7D" TargetMode="External"/><Relationship Id="rId39" Type="http://schemas.openxmlformats.org/officeDocument/2006/relationships/hyperlink" Target="../&#1047;&#1072;&#1075;&#1088;&#1091;&#1079;&#1082;&#1080;/%7B&#1050;&#1086;&#1085;&#1089;&#1091;&#1083;&#1100;&#1090;&#1072;&#1085;&#1090;&#1055;&#1083;&#1102;&#1089;%7D" TargetMode="External"/><Relationship Id="rId40" Type="http://schemas.openxmlformats.org/officeDocument/2006/relationships/hyperlink" Target="../&#1047;&#1072;&#1075;&#1088;&#1091;&#1079;&#1082;&#1080;/%7B&#1050;&#1086;&#1085;&#1089;&#1091;&#1083;&#1100;&#1090;&#1072;&#1085;&#1090;&#1055;&#1083;&#1102;&#1089;%7D" TargetMode="External"/><Relationship Id="rId41" Type="http://schemas.openxmlformats.org/officeDocument/2006/relationships/hyperlink" Target="../&#1047;&#1072;&#1075;&#1088;&#1091;&#1079;&#1082;&#1080;/%7B&#1050;&#1086;&#1085;&#1089;&#1091;&#1083;&#1100;&#1090;&#1072;&#1085;&#1090;&#1055;&#1083;&#1102;&#1089;%7D" TargetMode="External"/><Relationship Id="rId42" Type="http://schemas.openxmlformats.org/officeDocument/2006/relationships/hyperlink" Target="../&#1047;&#1072;&#1075;&#1088;&#1091;&#1079;&#1082;&#1080;/%7B&#1050;&#1086;&#1085;&#1089;&#1091;&#1083;&#1100;&#1090;&#1072;&#1085;&#1090;&#1055;&#1083;&#1102;&#1089;%7D" TargetMode="External"/><Relationship Id="rId43" Type="http://schemas.openxmlformats.org/officeDocument/2006/relationships/hyperlink" Target="../&#1047;&#1072;&#1075;&#1088;&#1091;&#1079;&#1082;&#1080;/%7B&#1050;&#1086;&#1085;&#1089;&#1091;&#1083;&#1100;&#1090;&#1072;&#1085;&#1090;&#1055;&#1083;&#1102;&#1089;%7D" TargetMode="External"/><Relationship Id="rId44" Type="http://schemas.openxmlformats.org/officeDocument/2006/relationships/hyperlink" Target="../&#1047;&#1072;&#1075;&#1088;&#1091;&#1079;&#1082;&#1080;/%7B&#1050;&#1086;&#1085;&#1089;&#1091;&#1083;&#1100;&#1090;&#1072;&#1085;&#1090;&#1055;&#1083;&#1102;&#1089;%7D" TargetMode="External"/><Relationship Id="rId45" Type="http://schemas.openxmlformats.org/officeDocument/2006/relationships/hyperlink" Target="../&#1047;&#1072;&#1075;&#1088;&#1091;&#1079;&#1082;&#1080;/%7B&#1050;&#1086;&#1085;&#1089;&#1091;&#1083;&#1100;&#1090;&#1072;&#1085;&#1090;&#1055;&#1083;&#1102;&#1089;%7D" TargetMode="External"/><Relationship Id="rId46" Type="http://schemas.openxmlformats.org/officeDocument/2006/relationships/hyperlink" Target="../&#1047;&#1072;&#1075;&#1088;&#1091;&#1079;&#1082;&#1080;/%7B&#1050;&#1086;&#1085;&#1089;&#1091;&#1083;&#1100;&#1090;&#1072;&#1085;&#1090;&#1055;&#1083;&#1102;&#1089;%7D" TargetMode="External"/><Relationship Id="rId47" Type="http://schemas.openxmlformats.org/officeDocument/2006/relationships/hyperlink" Target="../&#1047;&#1072;&#1075;&#1088;&#1091;&#1079;&#1082;&#1080;/%7B&#1050;&#1086;&#1085;&#1089;&#1091;&#1083;&#1100;&#1090;&#1072;&#1085;&#1090;&#1055;&#1083;&#1102;&#1089;%7D" TargetMode="External"/><Relationship Id="rId48" Type="http://schemas.openxmlformats.org/officeDocument/2006/relationships/hyperlink" Target="../&#1047;&#1072;&#1075;&#1088;&#1091;&#1079;&#1082;&#1080;/%7B&#1050;&#1086;&#1085;&#1089;&#1091;&#1083;&#1100;&#1090;&#1072;&#1085;&#1090;&#1055;&#1083;&#1102;&#1089;%7D" TargetMode="External"/><Relationship Id="rId49" Type="http://schemas.openxmlformats.org/officeDocument/2006/relationships/hyperlink" Target="../&#1047;&#1072;&#1075;&#1088;&#1091;&#1079;&#1082;&#1080;/%7B&#1050;&#1086;&#1085;&#1089;&#1091;&#1083;&#1100;&#1090;&#1072;&#1085;&#1090;&#1055;&#1083;&#1102;&#1089;%7D" TargetMode="External"/><Relationship Id="rId50" Type="http://schemas.openxmlformats.org/officeDocument/2006/relationships/hyperlink" Target="../&#1047;&#1072;&#1075;&#1088;&#1091;&#1079;&#1082;&#1080;/%7B&#1050;&#1086;&#1085;&#1089;&#1091;&#1083;&#1100;&#1090;&#1072;&#1085;&#1090;&#1055;&#1083;&#1102;&#1089;%7D" TargetMode="External"/><Relationship Id="rId51" Type="http://schemas.openxmlformats.org/officeDocument/2006/relationships/hyperlink" Target="../&#1047;&#1072;&#1075;&#1088;&#1091;&#1079;&#1082;&#1080;/%7B&#1050;&#1086;&#1085;&#1089;&#1091;&#1083;&#1100;&#1090;&#1072;&#1085;&#1090;&#1055;&#1083;&#1102;&#1089;%7D" TargetMode="External"/><Relationship Id="rId52" Type="http://schemas.openxmlformats.org/officeDocument/2006/relationships/hyperlink" Target="../&#1047;&#1072;&#1075;&#1088;&#1091;&#1079;&#1082;&#1080;/%7B&#1050;&#1086;&#1085;&#1089;&#1091;&#1083;&#1100;&#1090;&#1072;&#1085;&#1090;&#1055;&#1083;&#1102;&#1089;%7D" TargetMode="External"/><Relationship Id="rId53" Type="http://schemas.openxmlformats.org/officeDocument/2006/relationships/hyperlink" Target="../&#1047;&#1072;&#1075;&#1088;&#1091;&#1079;&#1082;&#1080;/%7B&#1050;&#1086;&#1085;&#1089;&#1091;&#1083;&#1100;&#1090;&#1072;&#1085;&#1090;&#1055;&#1083;&#1102;&#1089;%7D" TargetMode="External"/><Relationship Id="rId54" Type="http://schemas.openxmlformats.org/officeDocument/2006/relationships/hyperlink" Target="../&#1047;&#1072;&#1075;&#1088;&#1091;&#1079;&#1082;&#1080;/%7B&#1050;&#1086;&#1085;&#1089;&#1091;&#1083;&#1100;&#1090;&#1072;&#1085;&#1090;&#1055;&#1083;&#1102;&#1089;%7D" TargetMode="External"/><Relationship Id="rId55" Type="http://schemas.openxmlformats.org/officeDocument/2006/relationships/hyperlink" Target="../&#1047;&#1072;&#1075;&#1088;&#1091;&#1079;&#1082;&#1080;/%7B&#1050;&#1086;&#1085;&#1089;&#1091;&#1083;&#1100;&#1090;&#1072;&#1085;&#1090;&#1055;&#1083;&#1102;&#1089;%7D" TargetMode="External"/><Relationship Id="rId56" Type="http://schemas.openxmlformats.org/officeDocument/2006/relationships/hyperlink" Target="../&#1047;&#1072;&#1075;&#1088;&#1091;&#1079;&#1082;&#1080;/%7B&#1050;&#1086;&#1085;&#1089;&#1091;&#1083;&#1100;&#1090;&#1072;&#1085;&#1090;&#1055;&#1083;&#1102;&#1089;%7D" TargetMode="External"/><Relationship Id="rId57" Type="http://schemas.openxmlformats.org/officeDocument/2006/relationships/hyperlink" Target="../&#1047;&#1072;&#1075;&#1088;&#1091;&#1079;&#1082;&#1080;/%7B&#1050;&#1086;&#1085;&#1089;&#1091;&#1083;&#1100;&#1090;&#1072;&#1085;&#1090;&#1055;&#1083;&#1102;&#1089;%7D" TargetMode="External"/><Relationship Id="rId58" Type="http://schemas.openxmlformats.org/officeDocument/2006/relationships/hyperlink" Target="../&#1047;&#1072;&#1075;&#1088;&#1091;&#1079;&#1082;&#1080;/%7B&#1050;&#1086;&#1085;&#1089;&#1091;&#1083;&#1100;&#1090;&#1072;&#1085;&#1090;&#1055;&#1083;&#1102;&#1089;%7D" TargetMode="External"/><Relationship Id="rId59" Type="http://schemas.openxmlformats.org/officeDocument/2006/relationships/hyperlink" Target="../&#1047;&#1072;&#1075;&#1088;&#1091;&#1079;&#1082;&#1080;/%7B&#1050;&#1086;&#1085;&#1089;&#1091;&#1083;&#1100;&#1090;&#1072;&#1085;&#1090;&#1055;&#1083;&#1102;&#1089;%7D" TargetMode="External"/><Relationship Id="rId60" Type="http://schemas.openxmlformats.org/officeDocument/2006/relationships/hyperlink" Target="../&#1047;&#1072;&#1075;&#1088;&#1091;&#1079;&#1082;&#1080;/%7B&#1050;&#1086;&#1085;&#1089;&#1091;&#1083;&#1100;&#1090;&#1072;&#1085;&#1090;&#1055;&#1083;&#1102;&#1089;%7D" TargetMode="External"/><Relationship Id="rId61" Type="http://schemas.openxmlformats.org/officeDocument/2006/relationships/hyperlink" Target="../&#1047;&#1072;&#1075;&#1088;&#1091;&#1079;&#1082;&#1080;/%7B&#1050;&#1086;&#1085;&#1089;&#1091;&#1083;&#1100;&#1090;&#1072;&#1085;&#1090;&#1055;&#1083;&#1102;&#1089;%7D" TargetMode="External"/><Relationship Id="rId62" Type="http://schemas.openxmlformats.org/officeDocument/2006/relationships/hyperlink" Target="../&#1047;&#1072;&#1075;&#1088;&#1091;&#1079;&#1082;&#1080;/%7B&#1050;&#1086;&#1085;&#1089;&#1091;&#1083;&#1100;&#1090;&#1072;&#1085;&#1090;&#1055;&#1083;&#1102;&#1089;%7D" TargetMode="External"/><Relationship Id="rId63" Type="http://schemas.openxmlformats.org/officeDocument/2006/relationships/hyperlink" Target="../&#1047;&#1072;&#1075;&#1088;&#1091;&#1079;&#1082;&#1080;/%7B&#1050;&#1086;&#1085;&#1089;&#1091;&#1083;&#1100;&#1090;&#1072;&#1085;&#1090;&#1055;&#1083;&#1102;&#1089;%7D" TargetMode="External"/><Relationship Id="rId64" Type="http://schemas.openxmlformats.org/officeDocument/2006/relationships/hyperlink" Target="../&#1047;&#1072;&#1075;&#1088;&#1091;&#1079;&#1082;&#1080;/%7B&#1050;&#1086;&#1085;&#1089;&#1091;&#1083;&#1100;&#1090;&#1072;&#1085;&#1090;&#1055;&#1083;&#1102;&#1089;%7D" TargetMode="External"/><Relationship Id="rId65" Type="http://schemas.openxmlformats.org/officeDocument/2006/relationships/hyperlink" Target="../&#1047;&#1072;&#1075;&#1088;&#1091;&#1079;&#1082;&#1080;/%7B&#1050;&#1086;&#1085;&#1089;&#1091;&#1083;&#1100;&#1090;&#1072;&#1085;&#1090;&#1055;&#1083;&#1102;&#1089;%7D" TargetMode="External"/><Relationship Id="rId66" Type="http://schemas.openxmlformats.org/officeDocument/2006/relationships/hyperlink" Target="../&#1047;&#1072;&#1075;&#1088;&#1091;&#1079;&#1082;&#1080;/%7B&#1050;&#1086;&#1085;&#1089;&#1091;&#1083;&#1100;&#1090;&#1072;&#1085;&#1090;&#1055;&#1083;&#1102;&#1089;%7D" TargetMode="External"/><Relationship Id="rId67" Type="http://schemas.openxmlformats.org/officeDocument/2006/relationships/hyperlink" Target="../&#1047;&#1072;&#1075;&#1088;&#1091;&#1079;&#1082;&#1080;/%7B&#1050;&#1086;&#1085;&#1089;&#1091;&#1083;&#1100;&#1090;&#1072;&#1085;&#1090;&#1055;&#1083;&#1102;&#1089;%7D" TargetMode="External"/><Relationship Id="rId68" Type="http://schemas.openxmlformats.org/officeDocument/2006/relationships/hyperlink" Target="../&#1047;&#1072;&#1075;&#1088;&#1091;&#1079;&#1082;&#1080;/%7B&#1050;&#1086;&#1085;&#1089;&#1091;&#1083;&#1100;&#1090;&#1072;&#1085;&#1090;&#1055;&#1083;&#1102;&#1089;%7D" TargetMode="External"/><Relationship Id="rId69" Type="http://schemas.openxmlformats.org/officeDocument/2006/relationships/hyperlink" Target="../&#1047;&#1072;&#1075;&#1088;&#1091;&#1079;&#1082;&#1080;/%7B&#1050;&#1086;&#1085;&#1089;&#1091;&#1083;&#1100;&#1090;&#1072;&#1085;&#1090;&#1055;&#1083;&#1102;&#1089;%7D" TargetMode="External"/><Relationship Id="rId70" Type="http://schemas.openxmlformats.org/officeDocument/2006/relationships/hyperlink" Target="../&#1047;&#1072;&#1075;&#1088;&#1091;&#1079;&#1082;&#1080;/%7B&#1050;&#1086;&#1085;&#1089;&#1091;&#1083;&#1100;&#1090;&#1072;&#1085;&#1090;&#1055;&#1083;&#1102;&#1089;%7D" TargetMode="External"/><Relationship Id="rId71" Type="http://schemas.openxmlformats.org/officeDocument/2006/relationships/hyperlink" Target="../&#1047;&#1072;&#1075;&#1088;&#1091;&#1079;&#1082;&#1080;/%7B&#1050;&#1086;&#1085;&#1089;&#1091;&#1083;&#1100;&#1090;&#1072;&#1085;&#1090;&#1055;&#1083;&#1102;&#1089;%7D" TargetMode="External"/><Relationship Id="rId72" Type="http://schemas.openxmlformats.org/officeDocument/2006/relationships/hyperlink" Target="../&#1047;&#1072;&#1075;&#1088;&#1091;&#1079;&#1082;&#1080;/%7B&#1050;&#1086;&#1085;&#1089;&#1091;&#1083;&#1100;&#1090;&#1072;&#1085;&#1090;&#1055;&#1083;&#1102;&#1089;%7D" TargetMode="External"/><Relationship Id="rId73" Type="http://schemas.openxmlformats.org/officeDocument/2006/relationships/hyperlink" Target="../&#1047;&#1072;&#1075;&#1088;&#1091;&#1079;&#1082;&#1080;/%7B&#1050;&#1086;&#1085;&#1089;&#1091;&#1083;&#1100;&#1090;&#1072;&#1085;&#1090;&#1055;&#1083;&#1102;&#1089;%7D" TargetMode="External"/><Relationship Id="rId74" Type="http://schemas.openxmlformats.org/officeDocument/2006/relationships/hyperlink" Target="../&#1047;&#1072;&#1075;&#1088;&#1091;&#1079;&#1082;&#1080;/%7B&#1050;&#1086;&#1085;&#1089;&#1091;&#1083;&#1100;&#1090;&#1072;&#1085;&#1090;&#1055;&#1083;&#1102;&#1089;%7D" TargetMode="External"/><Relationship Id="rId75" Type="http://schemas.openxmlformats.org/officeDocument/2006/relationships/hyperlink" Target="../&#1047;&#1072;&#1075;&#1088;&#1091;&#1079;&#1082;&#1080;/%7B&#1050;&#1086;&#1085;&#1089;&#1091;&#1083;&#1100;&#1090;&#1072;&#1085;&#1090;&#1055;&#1083;&#1102;&#1089;%7D" TargetMode="External"/><Relationship Id="rId76" Type="http://schemas.openxmlformats.org/officeDocument/2006/relationships/hyperlink" Target="../&#1047;&#1072;&#1075;&#1088;&#1091;&#1079;&#1082;&#1080;/%7B&#1050;&#1086;&#1085;&#1089;&#1091;&#1083;&#1100;&#1090;&#1072;&#1085;&#1090;&#1055;&#1083;&#1102;&#1089;%7D" TargetMode="External"/><Relationship Id="rId77" Type="http://schemas.openxmlformats.org/officeDocument/2006/relationships/hyperlink" Target="../&#1047;&#1072;&#1075;&#1088;&#1091;&#1079;&#1082;&#1080;/%7B&#1050;&#1086;&#1085;&#1089;&#1091;&#1083;&#1100;&#1090;&#1072;&#1085;&#1090;&#1055;&#1083;&#1102;&#1089;%7D" TargetMode="External"/><Relationship Id="rId78" Type="http://schemas.openxmlformats.org/officeDocument/2006/relationships/hyperlink" Target="../&#1047;&#1072;&#1075;&#1088;&#1091;&#1079;&#1082;&#1080;/%7B&#1050;&#1086;&#1085;&#1089;&#1091;&#1083;&#1100;&#1090;&#1072;&#1085;&#1090;&#1055;&#1083;&#1102;&#1089;%7D" TargetMode="External"/><Relationship Id="rId79" Type="http://schemas.openxmlformats.org/officeDocument/2006/relationships/hyperlink" Target="../&#1047;&#1072;&#1075;&#1088;&#1091;&#1079;&#1082;&#1080;/%7B&#1050;&#1086;&#1085;&#1089;&#1091;&#1083;&#1100;&#1090;&#1072;&#1085;&#1090;&#1055;&#1083;&#1102;&#1089;%7D" TargetMode="External"/><Relationship Id="rId80" Type="http://schemas.openxmlformats.org/officeDocument/2006/relationships/hyperlink" Target="../&#1047;&#1072;&#1075;&#1088;&#1091;&#1079;&#1082;&#1080;/%7B&#1050;&#1086;&#1085;&#1089;&#1091;&#1083;&#1100;&#1090;&#1072;&#1085;&#1090;&#1055;&#1083;&#1102;&#1089;%7D" TargetMode="External"/><Relationship Id="rId81" Type="http://schemas.openxmlformats.org/officeDocument/2006/relationships/hyperlink" Target="../&#1047;&#1072;&#1075;&#1088;&#1091;&#1079;&#1082;&#1080;/%7B&#1050;&#1086;&#1085;&#1089;&#1091;&#1083;&#1100;&#1090;&#1072;&#1085;&#1090;&#1055;&#1083;&#1102;&#1089;%7D" TargetMode="External"/><Relationship Id="rId82" Type="http://schemas.openxmlformats.org/officeDocument/2006/relationships/hyperlink" Target="../&#1047;&#1072;&#1075;&#1088;&#1091;&#1079;&#1082;&#1080;/%7B&#1050;&#1086;&#1085;&#1089;&#1091;&#1083;&#1100;&#1090;&#1072;&#1085;&#1090;&#1055;&#1083;&#1102;&#1089;%7D" TargetMode="External"/><Relationship Id="rId83" Type="http://schemas.openxmlformats.org/officeDocument/2006/relationships/hyperlink" Target="../&#1047;&#1072;&#1075;&#1088;&#1091;&#1079;&#1082;&#1080;/%7B&#1050;&#1086;&#1085;&#1089;&#1091;&#1083;&#1100;&#1090;&#1072;&#1085;&#1090;&#1055;&#1083;&#1102;&#1089;%7D" TargetMode="External"/><Relationship Id="rId84" Type="http://schemas.openxmlformats.org/officeDocument/2006/relationships/hyperlink" Target="../&#1047;&#1072;&#1075;&#1088;&#1091;&#1079;&#1082;&#1080;/%7B&#1050;&#1086;&#1085;&#1089;&#1091;&#1083;&#1100;&#1090;&#1072;&#1085;&#1090;&#1055;&#1083;&#1102;&#1089;%7D" TargetMode="External"/><Relationship Id="rId85" Type="http://schemas.openxmlformats.org/officeDocument/2006/relationships/hyperlink" Target="../&#1047;&#1072;&#1075;&#1088;&#1091;&#1079;&#1082;&#1080;/%7B&#1050;&#1086;&#1085;&#1089;&#1091;&#1083;&#1100;&#1090;&#1072;&#1085;&#1090;&#1055;&#1083;&#1102;&#1089;%7D" TargetMode="External"/><Relationship Id="rId86" Type="http://schemas.openxmlformats.org/officeDocument/2006/relationships/hyperlink" Target="../&#1047;&#1072;&#1075;&#1088;&#1091;&#1079;&#1082;&#1080;/%7B&#1050;&#1086;&#1085;&#1089;&#1091;&#1083;&#1100;&#1090;&#1072;&#1085;&#1090;&#1055;&#1083;&#1102;&#1089;%7D" TargetMode="External"/><Relationship Id="rId87" Type="http://schemas.openxmlformats.org/officeDocument/2006/relationships/hyperlink" Target="../&#1047;&#1072;&#1075;&#1088;&#1091;&#1079;&#1082;&#1080;/%7B&#1050;&#1086;&#1085;&#1089;&#1091;&#1083;&#1100;&#1090;&#1072;&#1085;&#1090;&#1055;&#1083;&#1102;&#1089;%7D" TargetMode="External"/><Relationship Id="rId88" Type="http://schemas.openxmlformats.org/officeDocument/2006/relationships/hyperlink" Target="../&#1047;&#1072;&#1075;&#1088;&#1091;&#1079;&#1082;&#1080;/%7B&#1050;&#1086;&#1085;&#1089;&#1091;&#1083;&#1100;&#1090;&#1072;&#1085;&#1090;&#1055;&#1083;&#1102;&#1089;%7D" TargetMode="External"/><Relationship Id="rId89" Type="http://schemas.openxmlformats.org/officeDocument/2006/relationships/hyperlink" Target="../&#1047;&#1072;&#1075;&#1088;&#1091;&#1079;&#1082;&#1080;/%7B&#1050;&#1086;&#1085;&#1089;&#1091;&#1083;&#1100;&#1090;&#1072;&#1085;&#1090;&#1055;&#1083;&#1102;&#1089;%7D" TargetMode="External"/><Relationship Id="rId90" Type="http://schemas.openxmlformats.org/officeDocument/2006/relationships/hyperlink" Target="../&#1047;&#1072;&#1075;&#1088;&#1091;&#1079;&#1082;&#1080;/%7B&#1050;&#1086;&#1085;&#1089;&#1091;&#1083;&#1100;&#1090;&#1072;&#1085;&#1090;&#1055;&#1083;&#1102;&#1089;%7D" TargetMode="External"/><Relationship Id="rId91" Type="http://schemas.openxmlformats.org/officeDocument/2006/relationships/hyperlink" Target="../&#1047;&#1072;&#1075;&#1088;&#1091;&#1079;&#1082;&#1080;/%7B&#1050;&#1086;&#1085;&#1089;&#1091;&#1083;&#1100;&#1090;&#1072;&#1085;&#1090;&#1055;&#1083;&#1102;&#1089;%7D" TargetMode="External"/><Relationship Id="rId92" Type="http://schemas.openxmlformats.org/officeDocument/2006/relationships/hyperlink" Target="../&#1047;&#1072;&#1075;&#1088;&#1091;&#1079;&#1082;&#1080;/%7B&#1050;&#1086;&#1085;&#1089;&#1091;&#1083;&#1100;&#1090;&#1072;&#1085;&#1090;&#1055;&#1083;&#1102;&#1089;%7D" TargetMode="External"/><Relationship Id="rId93" Type="http://schemas.openxmlformats.org/officeDocument/2006/relationships/hyperlink" Target="../&#1047;&#1072;&#1075;&#1088;&#1091;&#1079;&#1082;&#1080;/%7B&#1050;&#1086;&#1085;&#1089;&#1091;&#1083;&#1100;&#1090;&#1072;&#1085;&#1090;&#1055;&#1083;&#1102;&#1089;%7D" TargetMode="External"/><Relationship Id="rId94" Type="http://schemas.openxmlformats.org/officeDocument/2006/relationships/hyperlink" Target="../&#1047;&#1072;&#1075;&#1088;&#1091;&#1079;&#1082;&#1080;/%7B&#1050;&#1086;&#1085;&#1089;&#1091;&#1083;&#1100;&#1090;&#1072;&#1085;&#1090;&#1055;&#1083;&#1102;&#1089;%7D" TargetMode="External"/><Relationship Id="rId95" Type="http://schemas.openxmlformats.org/officeDocument/2006/relationships/hyperlink" Target="../&#1047;&#1072;&#1075;&#1088;&#1091;&#1079;&#1082;&#1080;/%7B&#1050;&#1086;&#1085;&#1089;&#1091;&#1083;&#1100;&#1090;&#1072;&#1085;&#1090;&#1055;&#1083;&#1102;&#1089;%7D" TargetMode="External"/><Relationship Id="rId96" Type="http://schemas.openxmlformats.org/officeDocument/2006/relationships/hyperlink" Target="../&#1047;&#1072;&#1075;&#1088;&#1091;&#1079;&#1082;&#1080;/%7B&#1050;&#1086;&#1085;&#1089;&#1091;&#1083;&#1100;&#1090;&#1072;&#1085;&#1090;&#1055;&#1083;&#1102;&#1089;%7D" TargetMode="External"/><Relationship Id="rId97" Type="http://schemas.openxmlformats.org/officeDocument/2006/relationships/hyperlink" Target="../&#1047;&#1072;&#1075;&#1088;&#1091;&#1079;&#1082;&#1080;/%7B&#1050;&#1086;&#1085;&#1089;&#1091;&#1083;&#1100;&#1090;&#1072;&#1085;&#1090;&#1055;&#1083;&#1102;&#1089;%7D" TargetMode="External"/><Relationship Id="rId98" Type="http://schemas.openxmlformats.org/officeDocument/2006/relationships/hyperlink" Target="../&#1047;&#1072;&#1075;&#1088;&#1091;&#1079;&#1082;&#1080;/%7B&#1050;&#1086;&#1085;&#1089;&#1091;&#1083;&#1100;&#1090;&#1072;&#1085;&#1090;&#1055;&#1083;&#1102;&#1089;%7D" TargetMode="External"/><Relationship Id="rId99" Type="http://schemas.openxmlformats.org/officeDocument/2006/relationships/hyperlink" Target="../&#1047;&#1072;&#1075;&#1088;&#1091;&#1079;&#1082;&#1080;/%7B&#1050;&#1086;&#1085;&#1089;&#1091;&#1083;&#1100;&#1090;&#1072;&#1085;&#1090;&#1055;&#1083;&#1102;&#1089;%7D" TargetMode="External"/><Relationship Id="rId100" Type="http://schemas.openxmlformats.org/officeDocument/2006/relationships/hyperlink" Target="../&#1047;&#1072;&#1075;&#1088;&#1091;&#1079;&#1082;&#1080;/%7B&#1050;&#1086;&#1085;&#1089;&#1091;&#1083;&#1100;&#1090;&#1072;&#1085;&#1090;&#1055;&#1083;&#1102;&#1089;%7D" TargetMode="External"/><Relationship Id="rId101" Type="http://schemas.openxmlformats.org/officeDocument/2006/relationships/hyperlink" Target="../&#1047;&#1072;&#1075;&#1088;&#1091;&#1079;&#1082;&#1080;/%7B&#1050;&#1086;&#1085;&#1089;&#1091;&#1083;&#1100;&#1090;&#1072;&#1085;&#1090;&#1055;&#1083;&#1102;&#1089;%7D" TargetMode="External"/><Relationship Id="rId102" Type="http://schemas.openxmlformats.org/officeDocument/2006/relationships/hyperlink" Target="../&#1047;&#1072;&#1075;&#1088;&#1091;&#1079;&#1082;&#1080;/%7B&#1050;&#1086;&#1085;&#1089;&#1091;&#1083;&#1100;&#1090;&#1072;&#1085;&#1090;&#1055;&#1083;&#1102;&#1089;%7D" TargetMode="External"/><Relationship Id="rId103" Type="http://schemas.openxmlformats.org/officeDocument/2006/relationships/hyperlink" Target="../&#1047;&#1072;&#1075;&#1088;&#1091;&#1079;&#1082;&#1080;/%7B&#1050;&#1086;&#1085;&#1089;&#1091;&#1083;&#1100;&#1090;&#1072;&#1085;&#1090;&#1055;&#1083;&#1102;&#1089;%7D" TargetMode="External"/><Relationship Id="rId104" Type="http://schemas.openxmlformats.org/officeDocument/2006/relationships/hyperlink" Target="../&#1047;&#1072;&#1075;&#1088;&#1091;&#1079;&#1082;&#1080;/%7B&#1050;&#1086;&#1085;&#1089;&#1091;&#1083;&#1100;&#1090;&#1072;&#1085;&#1090;&#1055;&#1083;&#1102;&#1089;%7D" TargetMode="External"/><Relationship Id="rId105" Type="http://schemas.openxmlformats.org/officeDocument/2006/relationships/hyperlink" Target="../&#1047;&#1072;&#1075;&#1088;&#1091;&#1079;&#1082;&#1080;/%7B&#1050;&#1086;&#1085;&#1089;&#1091;&#1083;&#1100;&#1090;&#1072;&#1085;&#1090;&#1055;&#1083;&#1102;&#1089;%7D" TargetMode="External"/><Relationship Id="rId106" Type="http://schemas.openxmlformats.org/officeDocument/2006/relationships/hyperlink" Target="../&#1047;&#1072;&#1075;&#1088;&#1091;&#1079;&#1082;&#1080;/%7B&#1050;&#1086;&#1085;&#1089;&#1091;&#1083;&#1100;&#1090;&#1072;&#1085;&#1090;&#1055;&#1083;&#1102;&#1089;%7D" TargetMode="External"/><Relationship Id="rId107" Type="http://schemas.openxmlformats.org/officeDocument/2006/relationships/hyperlink" Target="../&#1047;&#1072;&#1075;&#1088;&#1091;&#1079;&#1082;&#1080;/%7B&#1050;&#1086;&#1085;&#1089;&#1091;&#1083;&#1100;&#1090;&#1072;&#1085;&#1090;&#1055;&#1083;&#1102;&#1089;%7D" TargetMode="External"/><Relationship Id="rId108" Type="http://schemas.openxmlformats.org/officeDocument/2006/relationships/hyperlink" Target="../&#1047;&#1072;&#1075;&#1088;&#1091;&#1079;&#1082;&#1080;/%7B&#1050;&#1086;&#1085;&#1089;&#1091;&#1083;&#1100;&#1090;&#1072;&#1085;&#1090;&#1055;&#1083;&#1102;&#1089;%7D" TargetMode="External"/><Relationship Id="rId109" Type="http://schemas.openxmlformats.org/officeDocument/2006/relationships/hyperlink" Target="../&#1047;&#1072;&#1075;&#1088;&#1091;&#1079;&#1082;&#1080;/%7B&#1050;&#1086;&#1085;&#1089;&#1091;&#1083;&#1100;&#1090;&#1072;&#1085;&#1090;&#1055;&#1083;&#1102;&#1089;%7D" TargetMode="External"/><Relationship Id="rId110" Type="http://schemas.openxmlformats.org/officeDocument/2006/relationships/header" Target="header1.xml"/><Relationship Id="rId111" Type="http://schemas.openxmlformats.org/officeDocument/2006/relationships/header" Target="header2.xml"/><Relationship Id="rId112" Type="http://schemas.openxmlformats.org/officeDocument/2006/relationships/footer" Target="footer1.xml"/><Relationship Id="rId113" Type="http://schemas.openxmlformats.org/officeDocument/2006/relationships/footer" Target="footer2.xml"/><Relationship Id="rId114" Type="http://schemas.openxmlformats.org/officeDocument/2006/relationships/fontTable" Target="fontTable.xml"/><Relationship Id="rId115" Type="http://schemas.openxmlformats.org/officeDocument/2006/relationships/settings" Target="settings.xml"/><Relationship Id="rId11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21</Pages>
  <Words>6023</Words>
  <Characters>44646</Characters>
  <CharactersWithSpaces>50368</CharactersWithSpaces>
  <Paragraphs>306</Paragraphs>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2026-05-08T06:15:16Z</dcterms:created>
  <dc:creator/>
  <dc:description/>
  <dc:language>ru-RU</dc:language>
  <cp:lastModifiedBy/>
  <cp:revision>0</cp:revision>
  <dc:subject/>
  <dc:title>Постановление КМ РТ от 02.10.2021 N 944
(ред. от 11.12.2025)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dc:title>
</cp:coreProperties>
</file>

<file path=docProps/custom.xml><?xml version="1.0" encoding="utf-8"?>
<Properties xmlns="http://schemas.openxmlformats.org/officeDocument/2006/custom-properties" xmlns:vt="http://schemas.openxmlformats.org/officeDocument/2006/docPropsVTypes"/>
</file>