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val="clear" w:color="auto" w:fill="F8F8F8"/>
        <w:spacing w:lineRule="auto" w:line="240" w:before="0" w:after="0"/>
        <w:ind w:left="0" w:hanging="0"/>
        <w:jc w:val="center"/>
        <w:outlineLvl w:val="0"/>
        <w:rPr>
          <w:rFonts w:ascii="Tahoma" w:hAnsi="Tahoma" w:eastAsia="Times New Roman" w:cs="Tahoma"/>
          <w:b/>
          <w:bCs/>
          <w:color w:val="1B669D"/>
          <w:kern w:val="2"/>
          <w:sz w:val="24"/>
          <w:szCs w:val="24"/>
          <w:lang w:eastAsia="ru-RU"/>
        </w:rPr>
      </w:pPr>
      <w:r>
        <w:rPr/>
        <w:t>Р</w:t>
      </w:r>
      <w:r>
        <w:rPr>
          <w:b/>
          <w:bCs/>
        </w:rPr>
        <w:t>оспотребнадзор открывает «горячую линию» по вопросам нарушения прав потребителей при задержке рейсов</w:t>
      </w:r>
    </w:p>
    <w:p>
      <w:pPr>
        <w:pStyle w:val="Normal"/>
        <w:numPr>
          <w:ilvl w:val="0"/>
          <w:numId w:val="0"/>
        </w:numPr>
        <w:shd w:val="clear" w:color="auto" w:fill="F8F8F8"/>
        <w:spacing w:lineRule="auto" w:line="240" w:before="0" w:after="0"/>
        <w:ind w:left="0" w:hanging="0"/>
        <w:jc w:val="center"/>
        <w:outlineLvl w:val="0"/>
        <w:rPr>
          <w:b/>
          <w:bCs/>
        </w:rPr>
      </w:pPr>
      <w:r>
        <w:rPr>
          <w:b/>
          <w:bCs/>
        </w:rPr>
      </w:r>
    </w:p>
    <w:p>
      <w:pPr>
        <w:pStyle w:val="Normal"/>
        <w:numPr>
          <w:ilvl w:val="0"/>
          <w:numId w:val="0"/>
        </w:numPr>
        <w:shd w:val="clear" w:color="auto" w:fill="F8F8F8"/>
        <w:spacing w:lineRule="auto" w:line="240" w:before="0" w:after="0"/>
        <w:ind w:left="0" w:hanging="0"/>
        <w:jc w:val="center"/>
        <w:outlineLvl w:val="0"/>
        <w:rPr>
          <w:b/>
          <w:bCs/>
        </w:rPr>
      </w:pPr>
      <w:r>
        <w:rPr>
          <w:b/>
          <w:bCs/>
        </w:rPr>
      </w:r>
    </w:p>
    <w:p>
      <w:pPr>
        <w:pStyle w:val="Normal"/>
        <w:numPr>
          <w:ilvl w:val="0"/>
          <w:numId w:val="0"/>
        </w:numPr>
        <w:shd w:val="clear" w:color="auto" w:fill="F8F8F8"/>
        <w:spacing w:lineRule="auto" w:line="240" w:before="0" w:after="0"/>
        <w:ind w:left="0" w:hanging="0"/>
        <w:jc w:val="center"/>
        <w:outlineLvl w:val="0"/>
        <w:rPr>
          <w:b/>
          <w:bCs/>
        </w:rPr>
      </w:pPr>
      <w:r>
        <w:rPr>
          <w:b/>
          <w:bCs/>
        </w:rPr>
        <w:t>Управлением Роспотребнадзора по Республике Татарстан организована «горячая линия» по вопросам нарушения прав потребителей  при задержке рейсов.</w:t>
      </w:r>
    </w:p>
    <w:p>
      <w:pPr>
        <w:pStyle w:val="Normal"/>
        <w:numPr>
          <w:ilvl w:val="0"/>
          <w:numId w:val="0"/>
        </w:numPr>
        <w:shd w:val="clear" w:color="auto" w:fill="F8F8F8"/>
        <w:spacing w:lineRule="auto" w:line="240" w:before="0" w:after="0"/>
        <w:ind w:left="0" w:hanging="0"/>
        <w:jc w:val="center"/>
        <w:outlineLvl w:val="0"/>
        <w:rPr>
          <w:b/>
          <w:bCs/>
        </w:rPr>
      </w:pPr>
      <w:r>
        <w:rPr>
          <w:b/>
          <w:bCs/>
        </w:rPr>
        <w:t xml:space="preserve">По всем интересующим вопросам можно позвонить в Н.Челнинский территориальный отдел Управления Роспотребнадзора по Республике Татарстан по телефону (8552) 32 05 77  (понедельник - четверг с 09.00 до 16.00, пятница с 09.00 до 15.00, перерыв с 12.00 до 13.00). </w:t>
      </w:r>
    </w:p>
    <w:p>
      <w:pPr>
        <w:pStyle w:val="Normal"/>
        <w:numPr>
          <w:ilvl w:val="0"/>
          <w:numId w:val="0"/>
        </w:numPr>
        <w:shd w:val="clear" w:color="auto" w:fill="F8F8F8"/>
        <w:spacing w:lineRule="auto" w:line="240" w:before="0" w:after="0"/>
        <w:ind w:left="0" w:hanging="0"/>
        <w:outlineLvl w:val="0"/>
        <w:rPr>
          <w:rFonts w:ascii="Tahoma" w:hAnsi="Tahoma" w:eastAsia="Times New Roman" w:cs="Tahoma"/>
          <w:b/>
          <w:bCs/>
          <w:color w:val="1B669D"/>
          <w:kern w:val="2"/>
          <w:sz w:val="24"/>
          <w:szCs w:val="24"/>
          <w:lang w:eastAsia="ru-RU"/>
        </w:rPr>
      </w:pPr>
      <w:r>
        <w:rPr>
          <w:rFonts w:eastAsia="Times New Roman" w:cs="Tahoma" w:ascii="Tahoma" w:hAnsi="Tahoma"/>
          <w:b/>
          <w:bCs/>
          <w:color w:val="1B669D"/>
          <w:kern w:val="2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shd w:val="clear" w:color="auto" w:fill="F8F8F8"/>
        <w:spacing w:lineRule="auto" w:line="240" w:before="0" w:after="0"/>
        <w:ind w:left="0" w:hanging="0"/>
        <w:outlineLvl w:val="0"/>
        <w:rPr>
          <w:rFonts w:ascii="Tahoma" w:hAnsi="Tahoma" w:eastAsia="Times New Roman" w:cs="Tahoma"/>
          <w:b/>
          <w:bCs/>
          <w:color w:val="1B669D"/>
          <w:kern w:val="2"/>
          <w:sz w:val="24"/>
          <w:szCs w:val="24"/>
          <w:lang w:eastAsia="ru-RU"/>
        </w:rPr>
      </w:pPr>
      <w:bookmarkStart w:id="0" w:name="_GoBack"/>
      <w:r>
        <w:rPr>
          <w:rFonts w:eastAsia="Times New Roman" w:cs="Tahoma" w:ascii="Tahoma" w:hAnsi="Tahoma"/>
          <w:b/>
          <w:bCs/>
          <w:color w:val="1B669D"/>
          <w:kern w:val="2"/>
          <w:sz w:val="24"/>
          <w:szCs w:val="24"/>
          <w:lang w:eastAsia="ru-RU"/>
        </w:rPr>
        <w:t>Роспотребнадзор запустил горячую линию по правам потребителей при задержке рейсов</w:t>
      </w:r>
      <w:bookmarkEnd w:id="0"/>
    </w:p>
    <w:p>
      <w:pPr>
        <w:pStyle w:val="Normal"/>
        <w:shd w:val="clear" w:color="auto" w:fill="F8F8F8"/>
        <w:spacing w:lineRule="auto" w:line="240" w:before="0" w:after="0"/>
        <w:rPr>
          <w:rFonts w:ascii="Arial" w:hAnsi="Arial" w:eastAsia="Times New Roman" w:cs="Arial"/>
          <w:color w:val="1D1D1D"/>
          <w:sz w:val="21"/>
          <w:szCs w:val="21"/>
          <w:lang w:eastAsia="ru-RU"/>
        </w:rPr>
      </w:pPr>
      <w:r>
        <w:rPr>
          <w:rFonts w:eastAsia="Times New Roman" w:cs="Arial" w:ascii="Arial" w:hAnsi="Arial"/>
          <w:color w:val="1D1D1D"/>
          <w:sz w:val="21"/>
          <w:szCs w:val="21"/>
          <w:lang w:eastAsia="ru-RU"/>
        </w:rPr>
      </w:r>
    </w:p>
    <w:p>
      <w:pPr>
        <w:pStyle w:val="Normal"/>
        <w:shd w:val="clear" w:color="auto" w:fill="F8F8F8"/>
        <w:spacing w:lineRule="auto" w:line="240" w:before="60" w:after="60"/>
        <w:jc w:val="both"/>
        <w:rPr>
          <w:rFonts w:ascii="Arial" w:hAnsi="Arial" w:eastAsia="Times New Roman" w:cs="Arial"/>
          <w:i/>
          <w:i/>
          <w:iCs/>
          <w:color w:val="7B7B7B"/>
          <w:sz w:val="19"/>
          <w:szCs w:val="19"/>
          <w:lang w:eastAsia="ru-RU"/>
        </w:rPr>
      </w:pPr>
      <w:r>
        <w:rPr>
          <w:rFonts w:eastAsia="Times New Roman" w:cs="Arial" w:ascii="Arial" w:hAnsi="Arial"/>
          <w:i/>
          <w:iCs/>
          <w:color w:val="7B7B7B"/>
          <w:sz w:val="19"/>
          <w:szCs w:val="19"/>
          <w:lang w:eastAsia="ru-RU"/>
        </w:rPr>
        <w:t>06.07.2025 г.</w:t>
      </w:r>
    </w:p>
    <w:p>
      <w:pPr>
        <w:pStyle w:val="Normal"/>
        <w:shd w:val="clear" w:color="auto" w:fill="F8F8F8"/>
        <w:spacing w:lineRule="auto" w:line="240" w:before="0" w:after="0"/>
        <w:rPr>
          <w:rFonts w:ascii="Arial" w:hAnsi="Arial" w:eastAsia="Times New Roman" w:cs="Arial"/>
          <w:color w:val="1D1D1D"/>
          <w:sz w:val="21"/>
          <w:szCs w:val="21"/>
          <w:lang w:eastAsia="ru-RU"/>
        </w:rPr>
      </w:pPr>
      <w:r>
        <w:rPr>
          <w:rFonts w:eastAsia="Times New Roman" w:cs="Arial" w:ascii="Arial" w:hAnsi="Arial"/>
          <w:color w:val="1D1D1D"/>
          <w:sz w:val="21"/>
          <w:szCs w:val="21"/>
          <w:lang w:eastAsia="ru-RU"/>
        </w:rPr>
        <w:t>Роспотребнадзор открыл горячую линию по защите прав потребителей при задержке, отмене и переносе авиарейсов. Специалисты Службы готовы ответить на вопросы потребителей по данной теме, например, о том можно ли поменять билет, как вернуть деньги и положена ли моральная компенсация от перевозчика.</w:t>
        <w:br/>
        <w:br/>
        <w:t>Получить консультацию можно по бесплатному номеру Единого консультационного центра Роспотребнадзора - 8 800 555 49 43.</w:t>
        <w:br/>
        <w:br/>
        <w:t>Роспотребнадзор напоминает права пассажиров при задержке рейсов:</w:t>
        <w:br/>
        <w:t>1. При задержке рейса потребитель вправе отказаться от перелета и потребовать полный возврат денег за билет. Это правило действует даже для невозвратных билетов.</w:t>
        <w:br/>
        <w:t>2. Право на возмещение убытков и компенсацию морального вреда. Так, пассажир вправе обратиться к авиакомпании с претензией о возмещении убытков, которые он понес из-за задержки рейса (например, сорванные экскурсии, пропущенные рейсы/поезда).</w:t>
        <w:br/>
        <w:t>К претензии в адрес перевозчика пассажиру необходимо приложить копии документов, подтверждающие понесенные убытки. Претензия предъявляется перевозчику в аэропорту пункта отправления или в аэропорту пункта назначения. При внутренних воздушных перевозках такая претензия предъявляется в течение 6 месяцев со дня задержки рейса.</w:t>
        <w:br/>
        <w:t>3. Право на взыскание штрафа с перезвочика за просрочку доставки в пункт назначения. Штраф за задержку рейсов 100 р/час за каждый час опоздания, но не более чем 50% провозной платы, если перевозчик не докажет, что просрочка имела место вследствие непреодолимой силы, устранения неисправности самолета, угрожающей жизни или здоровью пассажиров, либо иных обстоятельств, не зависящих от перевозчика.</w:t>
        <w:br/>
        <w:br/>
        <w:t>Для международных рейсов — действуют нормы международных договоров РФ.  </w:t>
        <w:br/>
        <w:br/>
        <w:t>Также, при задержке рейса пассажир имеет право на бесплатное предоставление ему перевозчиком дополнительных услуг, а именно:</w:t>
        <w:br/>
        <w:br/>
        <w:t>1. Хранение багажа</w:t>
        <w:br/>
        <w:t>2. Предоставление комнаты матери и ребенка(для пассажиров с детьми до 7 лет)  </w:t>
        <w:br/>
        <w:t>3. После 2 часов ожидания:</w:t>
        <w:br/>
        <w:t>- Прохладительные напитки  </w:t>
        <w:br/>
        <w:t>- 2 бесплатных звонка или 2 email-сообщения  </w:t>
        <w:br/>
        <w:t>4. После 4 часов ожидания отправления рейса: горячее питание, а при дальнейшей задержке - каждые 6 часов (днём) / 8 часов (ночью).</w:t>
        <w:br/>
        <w:t>5. После 8 часов (днём) или 6 часов (ночью):</w:t>
        <w:br/>
        <w:t>- Гостиница + трансфер "аэропорт-отель-аэропорт".</w:t>
        <w:br/>
        <w:br/>
        <w:t>За консультацией, а также помощью при составлении претензии к авиаперевозчику, потребители могут обращаться в Управление Роспотребнадзора по субъекту.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  <w:font w:name="Arial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LibreOffice/7.5.6.2$Linux_X86_64 LibreOffice_project/50$Build-2</Application>
  <AppVersion>15.0000</AppVersion>
  <Pages>1</Pages>
  <Words>400</Words>
  <Characters>2571</Characters>
  <CharactersWithSpaces>2983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2025-07-07T13:57:00Z</dcterms:created>
  <dc:creator>Ирина В. Зайцева</dc:creator>
  <dc:description/>
  <dc:language>ru-RU</dc:language>
  <cp:lastModifiedBy/>
  <dcterms:modified xsi:type="dcterms:W3CDTF">2025-07-14T15:40:30Z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