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7BC" w:rsidRDefault="0008110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Уведомление о проведении общественных обсуждений по объекту государственной экологической экспертизы, содержащему предварительные материалы </w:t>
      </w:r>
    </w:p>
    <w:p w:rsidR="006E07BC" w:rsidRDefault="0008110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воздействия на окружающую среду</w:t>
      </w:r>
    </w:p>
    <w:p w:rsidR="006E07BC" w:rsidRDefault="006E07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07BC" w:rsidRDefault="000811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ТЭЦ</w:t>
      </w:r>
    </w:p>
    <w:p w:rsidR="006E07BC" w:rsidRDefault="000811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общей мощностью 236 МВт».</w:t>
      </w:r>
    </w:p>
    <w:p w:rsidR="006E07BC" w:rsidRDefault="006E07BC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действующим природоохранным законодательством Российской Федерации (Федеральный закон от 10.01.2002 №7-ФЗ «Об охране окружающей среды», Федеральный закон от 23.11.1995 №174-ФЗ «Об экологической экспертизе», </w:t>
      </w:r>
      <w:r>
        <w:rPr>
          <w:rFonts w:ascii="Times New Roman" w:hAnsi="Times New Roman" w:cs="Times New Roman"/>
          <w:sz w:val="24"/>
          <w:szCs w:val="24"/>
        </w:rPr>
        <w:t>Постановление Правительства РФ от 28.11.2024 №1644 "О порядке проведения оценки воздействия на окружающую среду" (вместе с "Правилами проведения оценки воздействия на окружающую среду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Акционерное общество «Татэнерго» совместно с МКУ «Исполнительный комитет муниципального образования город Набережные Челны» Республики Татарстан, информирует о проведении общественных обсуждений с гражданами и общественными организациями (объединениями) </w:t>
      </w:r>
      <w:r>
        <w:rPr>
          <w:rFonts w:ascii="Times New Roman" w:hAnsi="Times New Roman" w:cs="Times New Roman"/>
          <w:sz w:val="24"/>
          <w:szCs w:val="24"/>
        </w:rPr>
        <w:t xml:space="preserve">предварительных материалов оценки воздействия на окружающую среду 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 общей мощностью 236 МВт».</w:t>
      </w:r>
    </w:p>
    <w:p w:rsidR="006E07BC" w:rsidRDefault="006E07B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Default="0008110D">
      <w:pPr>
        <w:pStyle w:val="aa"/>
        <w:numPr>
          <w:ilvl w:val="0"/>
          <w:numId w:val="1"/>
        </w:numPr>
        <w:spacing w:after="0"/>
        <w:ind w:left="0" w:firstLine="0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Информация об объекте обсуждений, подлежащем рассмотрению на общественных обсуждениях:</w:t>
      </w:r>
    </w:p>
    <w:p w:rsidR="006E07BC" w:rsidRDefault="006E07BC">
      <w:pPr>
        <w:pStyle w:val="aa"/>
        <w:spacing w:after="0"/>
        <w:ind w:left="0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Сведения о заказчике: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Акционерное общество «Татэнерго», филиал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ТЭЦ, ОГРН 1021603139690, ИНН 1657036630. 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Юридический адрес: 420107,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г.о</w:t>
      </w:r>
      <w:proofErr w:type="spellEnd"/>
      <w:r>
        <w:rPr>
          <w:rFonts w:ascii="Times New Roman" w:hAnsi="Times New Roman" w:cs="Times New Roman"/>
          <w:sz w:val="24"/>
          <w:szCs w:val="24"/>
        </w:rPr>
        <w:t>. город Казань, г. Казань, 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М.Салимжанова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д. 1.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Фактический адрес: 423800,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город Набережные Челны, г. Набережные Челны, проезд </w:t>
      </w:r>
      <w:proofErr w:type="spellStart"/>
      <w:r>
        <w:rPr>
          <w:rFonts w:ascii="Times New Roman" w:hAnsi="Times New Roman" w:cs="Times New Roman"/>
          <w:sz w:val="24"/>
          <w:szCs w:val="24"/>
        </w:rPr>
        <w:t>Тэцовский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</w:t>
      </w:r>
      <w:proofErr w:type="spellEnd"/>
      <w:r>
        <w:rPr>
          <w:rFonts w:ascii="Times New Roman" w:hAnsi="Times New Roman" w:cs="Times New Roman"/>
          <w:sz w:val="24"/>
          <w:szCs w:val="24"/>
        </w:rPr>
        <w:t>. 76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 +7 (8552) 21-93-59, адрес электронной почты: </w:t>
      </w:r>
      <w:hyperlink r:id="rId5">
        <w:r>
          <w:rPr>
            <w:rFonts w:ascii="Times New Roman" w:hAnsi="Times New Roman" w:cs="Times New Roman"/>
            <w:sz w:val="24"/>
            <w:szCs w:val="24"/>
          </w:rPr>
          <w:t>office@nchtec.tateneгgo.ru</w:t>
        </w:r>
      </w:hyperlink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Контактные данные ответственного лица со стороны заказчика: Главный инженер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Токмачев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Максим Александрович. Телефон +7 (8552) 21-93-59, адрес электронной почты: </w:t>
      </w:r>
      <w:hyperlink r:id="rId6">
        <w:r>
          <w:rPr>
            <w:rFonts w:ascii="Times New Roman" w:hAnsi="Times New Roman" w:cs="Times New Roman"/>
            <w:sz w:val="24"/>
            <w:szCs w:val="24"/>
          </w:rPr>
          <w:t>tokmachevma@nchtec.tatenergo.ru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6E07BC" w:rsidRDefault="006E07BC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Сведения об исполнителе материалов оценки воздействия на окружающую среду: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ФГБУ «ЦЛАТИ по ПФО» филиал «ЦЛАТИ по РТ», ОГРН 1025203025792, ИНН </w:t>
      </w:r>
      <w:r>
        <w:rPr>
          <w:rFonts w:ascii="Times New Roman" w:hAnsi="Times New Roman" w:cs="Times New Roman"/>
          <w:color w:val="35383B"/>
          <w:sz w:val="24"/>
          <w:szCs w:val="24"/>
          <w:shd w:val="clear" w:color="auto" w:fill="FFFFFF"/>
        </w:rPr>
        <w:t>5260084347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603032, г. Нижний Новгород, ул. Гончарова,1А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адрес: 420043, г. Казань, ул. Вишневского, 26 А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8 (843) 236-31-73,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почты: </w:t>
      </w:r>
      <w:hyperlink r:id="rId7">
        <w:r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clati16@clatipfo.ru</w:t>
        </w:r>
      </w:hyperlink>
    </w:p>
    <w:p w:rsidR="006E07BC" w:rsidRDefault="000811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Контактные данные ответственного лица со стороны исполнителя: начальник проектно-расчетного отдела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Филиала "ЦЛАТИ по Республике Татарстан" ФГБУ "ЦЛАТИ по ПФО"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Максимова Елена Евгеньевна. Телефон 89274010865., адрес электронной почты: clati16@clatipfo.ru.</w:t>
      </w:r>
    </w:p>
    <w:p w:rsidR="006E07BC" w:rsidRDefault="006E07B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Default="0008110D">
      <w:pPr>
        <w:spacing w:after="0"/>
        <w:ind w:firstLine="567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 xml:space="preserve">Сведения об уполномоченном органе, ответственном за проведение общественных обсуждений: 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«Исполнительный комитет муниципального образования город Набережные Челны» Республики Татарстан. Юридический и фактический адрес: 423805, Республика Татарстан, город Набережные Челны,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Телефон (8552) 30-55-42.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kancel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chelny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E07BC" w:rsidRDefault="0008110D">
      <w:pPr>
        <w:pStyle w:val="Default"/>
        <w:ind w:firstLine="567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Контактные данные ответственного лица со стороны уполномоченного органа: Начальник отдела энергетики управления городского хозяйства и жизнеобеспечения Ткачук Альбина </w:t>
      </w:r>
      <w:proofErr w:type="spellStart"/>
      <w:r>
        <w:rPr>
          <w:rFonts w:eastAsia="Times New Roman"/>
          <w:lang w:eastAsia="ru-RU"/>
        </w:rPr>
        <w:t>Велисовна</w:t>
      </w:r>
      <w:proofErr w:type="spellEnd"/>
      <w:r>
        <w:rPr>
          <w:rFonts w:eastAsia="Times New Roman"/>
          <w:lang w:eastAsia="ru-RU"/>
        </w:rPr>
        <w:t>, телефон 8(8552) 30-55-42. адрес электронной Tkachuk.Albina@tatar.ru</w:t>
      </w:r>
    </w:p>
    <w:p w:rsidR="006E07BC" w:rsidRDefault="006E07BC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Наименование объекта обсуждения:</w:t>
      </w:r>
    </w:p>
    <w:p w:rsidR="006E07BC" w:rsidRDefault="000811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государственной экологической экспертизы, содержащий предварительные материалы оценки воздействия на окружающую среду: </w:t>
      </w:r>
      <w:bookmarkStart w:id="0" w:name="_Hlk20916581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 общей мощностью 236 МВт».</w:t>
      </w:r>
    </w:p>
    <w:p w:rsidR="006E07BC" w:rsidRDefault="006E07BC">
      <w:pPr>
        <w:spacing w:after="0"/>
        <w:ind w:firstLine="567"/>
        <w:rPr>
          <w:rFonts w:eastAsia="Times New Roman"/>
          <w:lang w:eastAsia="ru-RU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 xml:space="preserve">Наименование планируемой (намечаемой) хозяйственной и иной деятельности: </w:t>
      </w:r>
    </w:p>
    <w:p w:rsidR="006E07BC" w:rsidRDefault="0008110D">
      <w:pPr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 общей мощностью 236 МВт».</w:t>
      </w:r>
    </w:p>
    <w:p w:rsidR="006E07BC" w:rsidRDefault="006E07BC">
      <w:pPr>
        <w:ind w:firstLine="567"/>
        <w:contextualSpacing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Цель планируемой (намечаемой) хозяйственной и иной деятельности</w:t>
      </w:r>
      <w:r>
        <w:rPr>
          <w:rStyle w:val="1"/>
          <w:color w:val="000000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выработка электрической и тепловой энергии для обеспечения потребителей</w:t>
      </w:r>
    </w:p>
    <w:p w:rsidR="006E07BC" w:rsidRDefault="006E07BC">
      <w:pPr>
        <w:ind w:firstLine="567"/>
        <w:contextualSpacing/>
      </w:pPr>
    </w:p>
    <w:p w:rsidR="006E07BC" w:rsidRDefault="0008110D">
      <w:pPr>
        <w:ind w:firstLine="567"/>
        <w:contextualSpacing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 xml:space="preserve">Предварительное место реализации, планируемой хозяйственной и иной деятельности: </w:t>
      </w:r>
    </w:p>
    <w:p w:rsidR="006E07BC" w:rsidRDefault="000811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Российская Федерация, Республика Татарстан, Городской округ город Набережные Челны, город Набережные Челны, проезд </w:t>
      </w:r>
      <w:proofErr w:type="spellStart"/>
      <w:r>
        <w:rPr>
          <w:rFonts w:ascii="Times New Roman" w:hAnsi="Times New Roman" w:cs="Times New Roman"/>
          <w:sz w:val="24"/>
          <w:szCs w:val="24"/>
        </w:rPr>
        <w:t>Тэцовский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, здание 76.</w:t>
      </w:r>
    </w:p>
    <w:p w:rsidR="006E07BC" w:rsidRDefault="0008110D">
      <w:pPr>
        <w:pStyle w:val="aa"/>
        <w:numPr>
          <w:ilvl w:val="0"/>
          <w:numId w:val="1"/>
        </w:numPr>
        <w:ind w:left="0" w:firstLine="142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Информация о месте, в котором размещен и доступен для очного ознакомления объект обсуждений, дате открытия доступа, сроке доступности объекта обсуждений, днях и часах, в которые возможно ознакомление с объектом обсуждений:</w:t>
      </w:r>
    </w:p>
    <w:p w:rsidR="006E07BC" w:rsidRPr="00581016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обсуждений для 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очного ознакомления доступен с 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bookmarkStart w:id="1" w:name="_GoBack"/>
      <w:bookmarkEnd w:id="1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.12.2025г. в здании МКУ «Исполнительный комитет муниципального образования город Набережные Челны» Республики Татарстан", по адресу 423805, Республика Татарстан, город Набережные Челны, 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д.23, </w:t>
      </w:r>
      <w:r w:rsidRPr="0084183D">
        <w:rPr>
          <w:rFonts w:ascii="Times New Roman" w:hAnsi="Times New Roman" w:cs="Times New Roman"/>
        </w:rPr>
        <w:t>понедельник-пятница с 8:00 до 12:00 и с 13:00 до 17:00 по адресу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: 423805, Республика Татарстан, город Набережные Челны, 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  <w:r w:rsidRPr="0084183D">
        <w:rPr>
          <w:rFonts w:ascii="Times New Roman" w:hAnsi="Times New Roman" w:cs="Times New Roman"/>
        </w:rPr>
        <w:t>, кабинет 424, 4 этаж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Срок доступности объекта обсуждения: с </w:t>
      </w:r>
      <w:r w:rsidR="00D365B9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.12.2025г. по </w:t>
      </w:r>
      <w:r w:rsidR="002B6665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.01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г.(включительно)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07BC" w:rsidRPr="0084183D" w:rsidRDefault="006E07B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Pr="0084183D" w:rsidRDefault="0008110D">
      <w:pPr>
        <w:pStyle w:val="aa"/>
        <w:numPr>
          <w:ilvl w:val="0"/>
          <w:numId w:val="1"/>
        </w:numPr>
        <w:spacing w:after="0" w:line="240" w:lineRule="auto"/>
        <w:ind w:left="0" w:firstLine="142"/>
        <w:jc w:val="both"/>
        <w:rPr>
          <w:b/>
        </w:rPr>
      </w:pPr>
      <w:r w:rsidRPr="0084183D"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Информация о размещении объекта обсуждений в сети "Интернет", содержащая электронную ссылку на место размещения указанных материалов в сети "Интернет", о дате и сроке их размещения</w:t>
      </w:r>
      <w:r w:rsidRPr="0084183D">
        <w:rPr>
          <w:b/>
        </w:rPr>
        <w:t xml:space="preserve">: 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 объект обсуждений будет размещен по нижеперечисленным адресам в сети «Интернет»: 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странице Администрации МКУ «Исполнительный комитет муниципального образования город Набережные Челны» Республики Татарстан 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nabchelny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разделе «</w:t>
      </w:r>
      <w:r w:rsidR="00197EC0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="007266AB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хозяйства и жизнеобеспечения населения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4183D">
        <w:rPr>
          <w:rStyle w:val="a5"/>
          <w:rFonts w:ascii="Times New Roman" w:hAnsi="Times New Roman" w:cs="Times New Roman"/>
          <w:color w:val="000000"/>
          <w:spacing w:val="8"/>
          <w:sz w:val="24"/>
          <w:szCs w:val="24"/>
          <w:u w:val="none"/>
          <w:shd w:val="clear" w:color="auto" w:fill="FFFFFF"/>
        </w:rPr>
        <w:t xml:space="preserve"> </w:t>
      </w:r>
      <w:r w:rsidRPr="0084183D">
        <w:rPr>
          <w:rFonts w:eastAsia="Times New Roman"/>
          <w:lang w:eastAsia="ru-RU"/>
        </w:rPr>
        <w:t>(</w:t>
      </w:r>
      <w:hyperlink r:id="rId8" w:history="1">
        <w:r w:rsidR="00197EC0" w:rsidRPr="008418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https://nabchelny.ru/company/30</w:t>
        </w:r>
      </w:hyperlink>
      <w:r w:rsidRPr="0084183D">
        <w:rPr>
          <w:rFonts w:eastAsia="Times New Roman"/>
          <w:lang w:eastAsia="ru-RU"/>
        </w:rPr>
        <w:t xml:space="preserve">); 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странице </w:t>
      </w:r>
      <w:r w:rsidRPr="0084183D">
        <w:rPr>
          <w:rFonts w:ascii="Times New Roman" w:hAnsi="Times New Roman" w:cs="Times New Roman"/>
          <w:sz w:val="24"/>
          <w:szCs w:val="24"/>
        </w:rPr>
        <w:t>Акционерное общество «Татэнерго» (</w:t>
      </w:r>
      <w:hyperlink r:id="rId9">
        <w:r w:rsidRPr="0084183D">
          <w:rPr>
            <w:rStyle w:val="a5"/>
            <w:color w:val="auto"/>
          </w:rPr>
          <w:t>https://www.tatenergo.ru/ustoychivoe-razvitie/environmental/index.php</w:t>
        </w:r>
      </w:hyperlink>
      <w:r w:rsidRPr="0084183D">
        <w:rPr>
          <w:rStyle w:val="1"/>
          <w:rFonts w:ascii="Times New Roman" w:hAnsi="Times New Roman" w:cs="Times New Roman"/>
          <w:sz w:val="24"/>
          <w:szCs w:val="24"/>
        </w:rPr>
        <w:t>).</w:t>
      </w:r>
      <w:r w:rsidRPr="0084183D">
        <w:rPr>
          <w:rStyle w:val="1"/>
          <w:rFonts w:ascii="Times New Roman" w:hAnsi="Times New Roman" w:cs="Times New Roman"/>
          <w:b/>
          <w:sz w:val="24"/>
          <w:szCs w:val="24"/>
        </w:rPr>
        <w:t xml:space="preserve"> 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доступности объекта обсуждения: </w:t>
      </w:r>
      <w:r w:rsidR="00581016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581016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.12.2025г. по 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581016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.01.2026г.(включительно)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07BC" w:rsidRDefault="006E07BC">
      <w:pPr>
        <w:ind w:firstLine="567"/>
        <w:contextualSpacing/>
        <w:rPr>
          <w:rStyle w:val="1"/>
          <w:rFonts w:ascii="Times New Roman" w:hAnsi="Times New Roman" w:cs="Times New Roman"/>
          <w:b/>
          <w:sz w:val="24"/>
          <w:szCs w:val="24"/>
        </w:rPr>
      </w:pPr>
    </w:p>
    <w:p w:rsidR="006E07BC" w:rsidRDefault="0008110D">
      <w:pPr>
        <w:pStyle w:val="aa"/>
        <w:numPr>
          <w:ilvl w:val="0"/>
          <w:numId w:val="1"/>
        </w:numPr>
        <w:ind w:left="0" w:firstLine="142"/>
        <w:jc w:val="both"/>
        <w:rPr>
          <w:rFonts w:ascii="Times New Roman" w:hAnsi="Times New Roman" w:cs="Times New Roman"/>
          <w:b/>
          <w:spacing w:val="8"/>
          <w:sz w:val="24"/>
          <w:szCs w:val="24"/>
          <w:shd w:val="clear" w:color="auto" w:fill="FFFFFF"/>
        </w:rPr>
      </w:pPr>
      <w:r>
        <w:rPr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Информация о возможности проведения по инициативе граждан слушаний в соответствии с пунктом 23 Правил проведения оценки воздействия на окружающую </w:t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среду, утвержденных постановлением Правительства Российской Федерации от 28.11.2024 № 1644 (далее – Правила):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07BC" w:rsidRPr="0084183D" w:rsidRDefault="000811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слушаний может быть инициировано гражданами в срок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 </w:t>
      </w:r>
      <w:r w:rsidR="00C42647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 по </w:t>
      </w:r>
      <w:r w:rsidR="00C4264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1.202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(включительно) путем направления в уполномоченный орган соответствующей инициативы в произвольной форме в письменной форме или в форме электронного документа в адрес уполномоченного органа по адресу (адресам), указанному в уведомлении об обсуждениях. При внесении инициативы о проведении слушаний гражданином указываются следующие сведения: фамилия, имя, отчество (при наличии), дата рождения, адрес места жительства (регистрации), телефон, адрес электронной почты (при наличии), согласие на обработку персональных данных в соответствии с законодательством Российской Федерации в области персональных данных.</w:t>
      </w:r>
    </w:p>
    <w:p w:rsidR="006E07BC" w:rsidRPr="0084183D" w:rsidRDefault="006E07B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Pr="0084183D" w:rsidRDefault="0008110D">
      <w:pPr>
        <w:pStyle w:val="aa"/>
        <w:numPr>
          <w:ilvl w:val="0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b/>
          <w:spacing w:val="8"/>
          <w:sz w:val="24"/>
          <w:szCs w:val="24"/>
          <w:shd w:val="clear" w:color="auto" w:fill="FFFFFF"/>
        </w:rPr>
      </w:pPr>
      <w:r w:rsidRPr="0084183D">
        <w:rPr>
          <w:rFonts w:ascii="Times New Roman" w:hAnsi="Times New Roman" w:cs="Times New Roman"/>
          <w:b/>
          <w:sz w:val="24"/>
          <w:szCs w:val="24"/>
        </w:rPr>
        <w:t xml:space="preserve">Информация о порядке, сроке и форме внесения участниками общественных обсуждений предложений и замечаний, касающихся объекта обсуждений, в соответствии с пунктами 34 - 36 Правил: </w:t>
      </w:r>
    </w:p>
    <w:p w:rsidR="006E07BC" w:rsidRPr="0084183D" w:rsidRDefault="0008110D">
      <w:pPr>
        <w:spacing w:after="0"/>
        <w:ind w:firstLine="502"/>
        <w:jc w:val="both"/>
        <w:rPr>
          <w:rFonts w:ascii="Times New Roman" w:hAnsi="Times New Roman" w:cs="Times New Roman"/>
          <w:spacing w:val="8"/>
          <w:sz w:val="24"/>
          <w:szCs w:val="24"/>
          <w:shd w:val="clear" w:color="auto" w:fill="FFFFFF"/>
        </w:rPr>
      </w:pPr>
      <w:r w:rsidRPr="0084183D">
        <w:rPr>
          <w:rFonts w:ascii="Times New Roman" w:hAnsi="Times New Roman" w:cs="Times New Roman"/>
          <w:sz w:val="24"/>
          <w:szCs w:val="24"/>
        </w:rPr>
        <w:t xml:space="preserve">Заинтересованным гражданам и общественным организациям предоставляется возможность представить свои предложения и замечания в течение всего периода размещения объекта обсуждений </w:t>
      </w:r>
      <w:r w:rsidR="00581016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581016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.12.2025г. по </w:t>
      </w:r>
      <w:r w:rsidR="00581016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581016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.01.2026г.(включительно)</w:t>
      </w:r>
      <w:r w:rsidRPr="0084183D">
        <w:rPr>
          <w:rFonts w:ascii="Times New Roman" w:hAnsi="Times New Roman" w:cs="Times New Roman"/>
          <w:sz w:val="24"/>
          <w:szCs w:val="24"/>
        </w:rPr>
        <w:t>:</w:t>
      </w:r>
    </w:p>
    <w:p w:rsidR="006E07BC" w:rsidRPr="0084183D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84183D">
        <w:rPr>
          <w:rFonts w:ascii="Times New Roman" w:hAnsi="Times New Roman" w:cs="Times New Roman"/>
          <w:sz w:val="24"/>
          <w:szCs w:val="24"/>
        </w:rPr>
        <w:t xml:space="preserve">в письменной или устной форме в ходе проведения слушаний (в случае проведения таких слушаний); </w:t>
      </w:r>
    </w:p>
    <w:p w:rsidR="006E07BC" w:rsidRPr="0059474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письменной форме в </w:t>
      </w:r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«Исполнительный комитет муниципального образования город Набережные Челны» Республики Татарстан", по адресу 423805, Республика Татарстан, город Набережные Челны, 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д.23, </w:t>
      </w:r>
      <w:r w:rsidR="00A6643B">
        <w:rPr>
          <w:rFonts w:ascii="Times New Roman" w:hAnsi="Times New Roman" w:cs="Times New Roman"/>
        </w:rPr>
        <w:t>понедельник-пятница с 8:00 до 12:00 и с 13:00 до 17:00 по адресу</w:t>
      </w:r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: 423805, Республика Татарстан, город Набережные Челны, 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  <w:r w:rsidR="00A6643B">
        <w:rPr>
          <w:rFonts w:ascii="Times New Roman" w:hAnsi="Times New Roman" w:cs="Times New Roman"/>
        </w:rPr>
        <w:t xml:space="preserve">, кабинет 424, 4 этаж </w:t>
      </w:r>
      <w:r>
        <w:rPr>
          <w:rFonts w:ascii="Times New Roman" w:hAnsi="Times New Roman" w:cs="Times New Roman"/>
          <w:sz w:val="24"/>
          <w:szCs w:val="24"/>
        </w:rPr>
        <w:t>или в форме электронного документа по адресу электронной почты</w:t>
      </w:r>
      <w:r w:rsidRPr="0059474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kancel</w:t>
      </w:r>
      <w:proofErr w:type="spellEnd"/>
      <w:r w:rsidR="0059474C"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chelny</w:t>
      </w:r>
      <w:proofErr w:type="spellEnd"/>
      <w:r w:rsidR="0059474C"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="0059474C"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ИС «Общественные обсуждения» в здании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«Исполнительный комитет муниципального образования город Набережные Челны» Республики Татарстан, по адресу 423805, Республика Татарстан, город Набережные Челны,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  <w:r w:rsidR="001C212A" w:rsidRPr="001C212A">
        <w:rPr>
          <w:rFonts w:ascii="Times New Roman" w:hAnsi="Times New Roman" w:cs="Times New Roman"/>
        </w:rPr>
        <w:t xml:space="preserve"> </w:t>
      </w:r>
      <w:r w:rsidR="001C212A">
        <w:rPr>
          <w:rFonts w:ascii="Times New Roman" w:hAnsi="Times New Roman" w:cs="Times New Roman"/>
        </w:rPr>
        <w:t xml:space="preserve">кабинет 424, 4 этаж, </w:t>
      </w:r>
      <w:r w:rsidR="001C212A">
        <w:rPr>
          <w:rFonts w:eastAsia="Times New Roman"/>
          <w:lang w:eastAsia="ru-RU"/>
        </w:rPr>
        <w:t xml:space="preserve">8(8552) 30-55-42,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(кроме выходных) с 8.00 до 17.00 ч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посредством записи в журнале учета участников общественных обсуждений, очно ознакомляющихся с объектом обсуждений, и их замечаний и предложений. </w:t>
      </w:r>
    </w:p>
    <w:p w:rsidR="006E07BC" w:rsidRDefault="0008110D">
      <w:pPr>
        <w:pStyle w:val="aa"/>
        <w:ind w:left="0" w:firstLine="77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внесении предложений и замечаний участником общественных обсуждений указываются следующие сведения: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физических лиц - фамилия, имя, отчество (при наличии), дата рождения, адрес места жительства (регистрации), телефон, адрес электронной почты (при наличии);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юридических лиц -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участника общественных обсуждений;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на обработку персональных данных в соответствии с законодательством Российской Федерации в области персональных данных;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на участие в подписании протокола общественных обсуждений, способ направления и подписания указанного протокола с учетом положений абзаца первого пункта 41 и пунктов 42 - 44 Правил. </w:t>
      </w:r>
    </w:p>
    <w:p w:rsidR="006E07BC" w:rsidRDefault="0008110D">
      <w:pPr>
        <w:pStyle w:val="aa"/>
        <w:ind w:left="0" w:firstLine="567"/>
        <w:jc w:val="both"/>
        <w:rPr>
          <w:rStyle w:val="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отказа участника общественных обсуждений в предоставлении сведений, указанных в пункте 35 Правил, в журнале учета замечаний и предложений участников общественных обсуждений в соответствии с пунктом 37 Правил уполномоченным органом делается соответствующая отметка.</w:t>
      </w:r>
    </w:p>
    <w:sectPr w:rsidR="006E07BC">
      <w:pgSz w:w="11906" w:h="16838"/>
      <w:pgMar w:top="851" w:right="624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Heavy">
    <w:altName w:val="Arial Black"/>
    <w:charset w:val="CC"/>
    <w:family w:val="swiss"/>
    <w:pitch w:val="variable"/>
    <w:sig w:usb0="00000001" w:usb1="00000000" w:usb2="00000000" w:usb3="00000000" w:csb0="0000009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4D0B92"/>
    <w:multiLevelType w:val="multilevel"/>
    <w:tmpl w:val="1D64108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" w15:restartNumberingAfterBreak="0">
    <w:nsid w:val="42B71BAC"/>
    <w:multiLevelType w:val="multilevel"/>
    <w:tmpl w:val="BA608A58"/>
    <w:lvl w:ilvl="0">
      <w:start w:val="1"/>
      <w:numFmt w:val="bullet"/>
      <w:lvlText w:val=""/>
      <w:lvlJc w:val="left"/>
      <w:pPr>
        <w:tabs>
          <w:tab w:val="num" w:pos="0"/>
        </w:tabs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82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39975EA"/>
    <w:multiLevelType w:val="multilevel"/>
    <w:tmpl w:val="D0C00D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7BC"/>
    <w:rsid w:val="0008110D"/>
    <w:rsid w:val="00197EC0"/>
    <w:rsid w:val="001C212A"/>
    <w:rsid w:val="002B6665"/>
    <w:rsid w:val="00405347"/>
    <w:rsid w:val="00581016"/>
    <w:rsid w:val="0059474C"/>
    <w:rsid w:val="006E07BC"/>
    <w:rsid w:val="007266AB"/>
    <w:rsid w:val="0084183D"/>
    <w:rsid w:val="00A6643B"/>
    <w:rsid w:val="00C42647"/>
    <w:rsid w:val="00D3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FC0A8C-3B43-4A76-A788-01A22C463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21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qFormat/>
    <w:rsid w:val="00A95245"/>
    <w:rPr>
      <w:rFonts w:ascii="Franklin Gothic Heavy" w:hAnsi="Franklin Gothic Heavy" w:cs="Franklin Gothic Heavy"/>
      <w:spacing w:val="8"/>
      <w:sz w:val="26"/>
      <w:szCs w:val="26"/>
      <w:shd w:val="clear" w:color="auto" w:fill="FFFFFF"/>
    </w:rPr>
  </w:style>
  <w:style w:type="character" w:customStyle="1" w:styleId="a4">
    <w:name w:val="Основной текст Знак"/>
    <w:basedOn w:val="a0"/>
    <w:uiPriority w:val="99"/>
    <w:semiHidden/>
    <w:qFormat/>
    <w:rsid w:val="00A95245"/>
  </w:style>
  <w:style w:type="character" w:styleId="a5">
    <w:name w:val="Hyperlink"/>
    <w:basedOn w:val="a0"/>
    <w:uiPriority w:val="99"/>
    <w:rsid w:val="00A95245"/>
    <w:rPr>
      <w:color w:val="0066CC"/>
      <w:u w:val="single"/>
    </w:rPr>
  </w:style>
  <w:style w:type="character" w:customStyle="1" w:styleId="10">
    <w:name w:val="Оглавление 1 Знак"/>
    <w:link w:val="11"/>
    <w:uiPriority w:val="39"/>
    <w:qFormat/>
    <w:rsid w:val="00A801F2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longcopy">
    <w:name w:val="long_copy"/>
    <w:basedOn w:val="a0"/>
    <w:qFormat/>
    <w:rsid w:val="00450B4D"/>
  </w:style>
  <w:style w:type="paragraph" w:customStyle="1" w:styleId="a6">
    <w:name w:val="Заголовок"/>
    <w:basedOn w:val="a"/>
    <w:next w:val="a3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3">
    <w:name w:val="Body Text"/>
    <w:basedOn w:val="a"/>
    <w:link w:val="1"/>
    <w:uiPriority w:val="99"/>
    <w:rsid w:val="00A95245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spacing w:val="8"/>
      <w:sz w:val="26"/>
      <w:szCs w:val="26"/>
    </w:rPr>
  </w:style>
  <w:style w:type="paragraph" w:styleId="a7">
    <w:name w:val="List"/>
    <w:basedOn w:val="a3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fb">
    <w:name w:val="ОбычнУfbй"/>
    <w:qFormat/>
    <w:rsid w:val="00A95245"/>
    <w:pPr>
      <w:widowControl w:val="0"/>
      <w:spacing w:after="200" w:line="276" w:lineRule="auto"/>
    </w:pPr>
    <w:rPr>
      <w:rFonts w:eastAsia="Times New Roman" w:cs="Times New Roman"/>
      <w:lang w:val="en-US"/>
    </w:rPr>
  </w:style>
  <w:style w:type="paragraph" w:styleId="aa">
    <w:name w:val="List Paragraph"/>
    <w:basedOn w:val="a"/>
    <w:uiPriority w:val="34"/>
    <w:qFormat/>
    <w:rsid w:val="00055084"/>
    <w:pPr>
      <w:spacing w:after="160" w:line="259" w:lineRule="auto"/>
      <w:ind w:left="720"/>
      <w:contextualSpacing/>
    </w:pPr>
  </w:style>
  <w:style w:type="paragraph" w:styleId="11">
    <w:name w:val="toc 1"/>
    <w:basedOn w:val="a"/>
    <w:next w:val="a"/>
    <w:link w:val="10"/>
    <w:autoRedefine/>
    <w:uiPriority w:val="39"/>
    <w:rsid w:val="00A801F2"/>
    <w:pPr>
      <w:spacing w:after="0" w:line="240" w:lineRule="auto"/>
      <w:ind w:left="170" w:right="17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Default">
    <w:name w:val="Default"/>
    <w:qFormat/>
    <w:rsid w:val="0007038A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27795"/>
    <w:pPr>
      <w:spacing w:after="0" w:line="256" w:lineRule="exact"/>
      <w:ind w:left="137"/>
      <w:jc w:val="center"/>
    </w:pPr>
    <w:rPr>
      <w:rFonts w:ascii="Times New Roman" w:hAnsi="Times New Roman" w:cs="Times New Roman"/>
      <w:sz w:val="24"/>
      <w:szCs w:val="24"/>
      <w14:ligatures w14:val="standardContextual"/>
    </w:rPr>
  </w:style>
  <w:style w:type="numbering" w:customStyle="1" w:styleId="ab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bchelny.ru/company/3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lati16@clatipfo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kmachevma@nchtec.tatenergo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office@nchtec.tatene&#1075;go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tatenergo.ru/ustoychivoe-razvitie/environmental/index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1369</Words>
  <Characters>7808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Гатауллин Рамиль Фанзилович</dc:creator>
  <dc:description/>
  <cp:lastModifiedBy>RePack by Diakov</cp:lastModifiedBy>
  <cp:revision>12</cp:revision>
  <cp:lastPrinted>2022-08-29T12:26:00Z</cp:lastPrinted>
  <dcterms:created xsi:type="dcterms:W3CDTF">2025-11-29T14:17:00Z</dcterms:created>
  <dcterms:modified xsi:type="dcterms:W3CDTF">2025-12-25T12:01:00Z</dcterms:modified>
  <dc:language>ru-RU</dc:language>
</cp:coreProperties>
</file>