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color w:val="C9211E"/>
          <w:sz w:val="36"/>
          <w:szCs w:val="36"/>
        </w:rPr>
      </w:pPr>
      <w:r>
        <w:rPr>
          <w:rFonts w:cs="Times New Roman" w:ascii="Times New Roman" w:hAnsi="Times New Roman"/>
          <w:b/>
          <w:color w:val="C9211E"/>
          <w:sz w:val="36"/>
          <w:szCs w:val="36"/>
          <w:lang w:eastAsia="ru-RU"/>
        </w:rPr>
        <w:t>Укоротили брюки слишком коротко. Алгоритм действий.</w:t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Отдали брюки в ателье, а получили вещь, которую неудобно носить? Не стоит мириться с некачественной работой — закон защищает ваши интересы.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Если вы отдали готовые брюки на подшивку, действует Закон №2300-1 от 07.02.1992г. «О защите прав потребителей» (далее Закона). Если брюки шили на заказ — это договор подряда, но нормы о некачественной работе те же. Когда брюки укоротили сильнее оговорённого, это недостаток работы; если исправить невозможно — он считается существенным.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Согласно ст. 29 Закона вы вправе: потребовать бесплатно устранить недостаток (например, пришить надставку); попросить уменьшить цену услуги; возместить расходы на исправление в другом ателье (сохраняйте чеки);отказаться от договора и потребовать возмещения убытков ;требовать неустойку. 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Алгоритм действий в данной ситуации: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-С</w:t>
      </w:r>
      <w:r>
        <w:rPr>
          <w:rFonts w:cs="Times New Roman" w:ascii="Times New Roman" w:hAnsi="Times New Roman"/>
          <w:sz w:val="28"/>
          <w:szCs w:val="28"/>
          <w:lang w:eastAsia="ru-RU"/>
        </w:rPr>
        <w:t>фотографируйте брюки с измерительной лентой, сохраните замеры, переписку, эскизы.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-Составьте претензию</w:t>
      </w:r>
      <w:r>
        <w:rPr>
          <w:rFonts w:cs="Times New Roman" w:ascii="Times New Roman" w:hAnsi="Times New Roman"/>
          <w:sz w:val="28"/>
          <w:szCs w:val="28"/>
          <w:lang w:eastAsia="ru-RU"/>
        </w:rPr>
        <w:t>: укажите данные ателье и свои, дату и номер заказа, описание проблемы и ваши требования, срок ответа.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-Передайте претензию</w:t>
      </w:r>
      <w:r>
        <w:rPr>
          <w:rFonts w:cs="Times New Roman" w:ascii="Times New Roman" w:hAnsi="Times New Roman"/>
          <w:sz w:val="28"/>
          <w:szCs w:val="28"/>
          <w:lang w:eastAsia="ru-RU"/>
        </w:rPr>
        <w:t>: вручите лично под расписку либо отправьте заказным письмом с описью вложения и уведомлением.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-Дождитесь ответа</w:t>
      </w:r>
      <w:r>
        <w:rPr>
          <w:rFonts w:cs="Times New Roman" w:ascii="Times New Roman" w:hAnsi="Times New Roman"/>
          <w:sz w:val="28"/>
          <w:szCs w:val="28"/>
          <w:lang w:eastAsia="ru-RU"/>
        </w:rPr>
        <w:t>: при согласии оформите соглашение письменно.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-При отказе обратитесь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 в суд (госпошлина не уплачивается).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Доказательства</w:t>
      </w:r>
      <w:r>
        <w:rPr>
          <w:rFonts w:cs="Times New Roman" w:ascii="Times New Roman" w:hAnsi="Times New Roman"/>
          <w:sz w:val="28"/>
          <w:szCs w:val="28"/>
          <w:lang w:eastAsia="ru-RU"/>
        </w:rPr>
        <w:t> — ключевое: квитанция, договор, бланк заказа, фото, показания свидетелей. Даже без чека факт заказа можно подтвердить иными доказательствами.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Экспертиза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(в том числе досудебная) поможет установить, соответствует ли работа условиям заказа. Расходы могут взыскать с проигравшей стороны.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ru-RU"/>
        </w:rPr>
        <w:t>-Сроки</w:t>
      </w:r>
      <w:r>
        <w:rPr>
          <w:rFonts w:cs="Times New Roman" w:ascii="Times New Roman" w:hAnsi="Times New Roman"/>
          <w:sz w:val="28"/>
          <w:szCs w:val="28"/>
          <w:lang w:eastAsia="ru-RU"/>
        </w:rPr>
        <w:t>: заявить о недостатках можно при приёмке или в разумный срок, но не позднее двух лет с момента принятия работы (п. 3 ст. 29 Закона).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-Прописывайте в заказе точные параметры (на сколько см укоротить, где должен быть край), можно приложить схему или фото.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 xml:space="preserve">-Просите акт выполненных работ при получении вещи и сразу отмечайте в нём недостатки. </w:t>
      </w:r>
    </w:p>
    <w:p>
      <w:pPr>
        <w:pStyle w:val="NoSpacing"/>
        <w:spacing w:before="0" w:after="0"/>
        <w:ind w:left="0" w:righ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Сохраняйте все документы и переписку — они станут главными доказательствами в споре.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lang w:eastAsia="ru-RU"/>
        </w:rPr>
        <w:t>Помните: даже если кажется, что доказать свою правоту сложно, закон стоит на стороне потребителя. Грамотно оформленная претензия и собранная доказательная база значительно повышают шансы на справедливое решение проблемы.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</w:p>
    <w:p>
      <w:pPr>
        <w:pStyle w:val="NoSpacing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Spacing"/>
        <w:jc w:val="right"/>
        <w:rPr>
          <w:rFonts w:ascii="Times New Roman" w:hAnsi="Times New Roman" w:eastAsia="Times New Roman" w:cs="Times New Roman"/>
          <w:b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Набережночелнинский территориальный орган</w:t>
      </w:r>
    </w:p>
    <w:p>
      <w:pPr>
        <w:pStyle w:val="NoSpacing"/>
        <w:jc w:val="right"/>
        <w:rPr>
          <w:rFonts w:ascii="Times New Roman" w:hAnsi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Госалкогольинспекции Республики Татарстан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2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e12f5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next w:val="Normal"/>
    <w:link w:val="21"/>
    <w:uiPriority w:val="9"/>
    <w:semiHidden/>
    <w:unhideWhenUsed/>
    <w:qFormat/>
    <w:rsid w:val="001b1088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3c63f5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uiPriority w:val="9"/>
    <w:semiHidden/>
    <w:qFormat/>
    <w:rsid w:val="001b1088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1" w:customStyle="1">
    <w:name w:val="Заголовок 3 Знак"/>
    <w:basedOn w:val="DefaultParagraphFont"/>
    <w:uiPriority w:val="9"/>
    <w:qFormat/>
    <w:rsid w:val="003c63f5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ascii="PT Astra Serif" w:hAnsi="PT Astra Serif" w:cs="Noto Sans Devanagari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1b108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LibreOffice/7.5.6.2$Linux_X86_64 LibreOffice_project/50$Build-2</Application>
  <AppVersion>15.0000</AppVersion>
  <Pages>1</Pages>
  <Words>306</Words>
  <Characters>2023</Characters>
  <CharactersWithSpaces>2321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2026-07-24T11:58:00Z</dcterms:created>
  <dc:creator>тестовый</dc:creator>
  <dc:description/>
  <dc:language>ru-RU</dc:language>
  <cp:lastModifiedBy/>
  <cp:lastPrinted>2026-09-22T05:45:00Z</cp:lastPrinted>
  <dcterms:modified xsi:type="dcterms:W3CDTF">2026-10-08T17:04:43Z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